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EFA1" w14:textId="5775F8AB" w:rsidR="004E50A8" w:rsidRPr="008362B3" w:rsidRDefault="004E50A8" w:rsidP="0012406E">
      <w:pPr>
        <w:spacing w:before="240" w:after="120" w:line="240" w:lineRule="auto"/>
        <w:jc w:val="right"/>
        <w:rPr>
          <w:rFonts w:cstheme="minorHAnsi"/>
          <w:b/>
          <w:sz w:val="28"/>
        </w:rPr>
      </w:pPr>
      <w:r w:rsidRPr="008362B3">
        <w:rPr>
          <w:rFonts w:cstheme="minorHAnsi"/>
          <w:i/>
          <w:iCs/>
          <w:sz w:val="24"/>
          <w:szCs w:val="24"/>
        </w:rPr>
        <w:t>Warszawa,</w:t>
      </w:r>
      <w:r w:rsidR="00FE145C" w:rsidRPr="008362B3">
        <w:rPr>
          <w:rFonts w:cstheme="minorHAnsi"/>
          <w:i/>
          <w:iCs/>
          <w:sz w:val="24"/>
          <w:szCs w:val="24"/>
        </w:rPr>
        <w:t xml:space="preserve"> </w:t>
      </w:r>
      <w:r w:rsidR="009A1267" w:rsidRPr="008362B3">
        <w:rPr>
          <w:rFonts w:cstheme="minorHAnsi"/>
          <w:i/>
          <w:iCs/>
          <w:sz w:val="24"/>
          <w:szCs w:val="24"/>
        </w:rPr>
        <w:t>21</w:t>
      </w:r>
      <w:r w:rsidRPr="008362B3">
        <w:rPr>
          <w:rFonts w:cstheme="minorHAnsi"/>
          <w:i/>
          <w:iCs/>
          <w:sz w:val="24"/>
          <w:szCs w:val="24"/>
        </w:rPr>
        <w:t xml:space="preserve"> </w:t>
      </w:r>
      <w:r w:rsidR="00FE145C" w:rsidRPr="008362B3">
        <w:rPr>
          <w:rFonts w:cstheme="minorHAnsi"/>
          <w:i/>
          <w:iCs/>
          <w:sz w:val="24"/>
          <w:szCs w:val="24"/>
        </w:rPr>
        <w:t>grudnia</w:t>
      </w:r>
      <w:r w:rsidRPr="008362B3">
        <w:rPr>
          <w:rFonts w:cstheme="minorHAnsi"/>
          <w:i/>
          <w:iCs/>
          <w:sz w:val="24"/>
          <w:szCs w:val="24"/>
        </w:rPr>
        <w:t xml:space="preserve"> 202</w:t>
      </w:r>
      <w:r w:rsidR="006C08AB" w:rsidRPr="008362B3">
        <w:rPr>
          <w:rFonts w:cstheme="minorHAnsi"/>
          <w:i/>
          <w:iCs/>
          <w:sz w:val="24"/>
          <w:szCs w:val="24"/>
        </w:rPr>
        <w:t>1</w:t>
      </w:r>
      <w:r w:rsidRPr="008362B3">
        <w:rPr>
          <w:rFonts w:cstheme="minorHAnsi"/>
          <w:i/>
          <w:iCs/>
          <w:sz w:val="24"/>
          <w:szCs w:val="24"/>
        </w:rPr>
        <w:t xml:space="preserve"> r.</w:t>
      </w:r>
    </w:p>
    <w:p w14:paraId="61CB7D7A" w14:textId="15A4BD42" w:rsidR="00D84D19" w:rsidRPr="008362B3" w:rsidRDefault="00377916" w:rsidP="0012406E">
      <w:pPr>
        <w:shd w:val="clear" w:color="auto" w:fill="FFFFFF"/>
        <w:spacing w:after="12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 w:rsidRPr="008362B3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Największe </w:t>
      </w:r>
      <w:r w:rsidR="008362B3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polskie </w:t>
      </w:r>
      <w:r w:rsidRPr="008362B3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kryzysy wizerunkowe 2021 </w:t>
      </w:r>
    </w:p>
    <w:p w14:paraId="1B546E62" w14:textId="6D033ACB" w:rsidR="00023146" w:rsidRPr="008362B3" w:rsidRDefault="000F57FD" w:rsidP="00FD319D">
      <w:pPr>
        <w:shd w:val="clear" w:color="auto" w:fill="FFFFFF"/>
        <w:spacing w:after="120" w:line="240" w:lineRule="auto"/>
        <w:jc w:val="center"/>
        <w:outlineLvl w:val="0"/>
        <w:rPr>
          <w:rFonts w:eastAsia="Times New Roman" w:cstheme="minorHAnsi"/>
          <w:i/>
          <w:iCs/>
          <w:kern w:val="36"/>
          <w:sz w:val="32"/>
          <w:szCs w:val="32"/>
          <w:lang w:eastAsia="pl-PL"/>
        </w:rPr>
      </w:pPr>
      <w:r w:rsidRPr="008362B3">
        <w:rPr>
          <w:rFonts w:eastAsia="Times New Roman" w:cstheme="minorHAnsi"/>
          <w:i/>
          <w:iCs/>
          <w:kern w:val="36"/>
          <w:sz w:val="32"/>
          <w:szCs w:val="32"/>
          <w:lang w:eastAsia="pl-PL"/>
        </w:rPr>
        <w:t xml:space="preserve">Na co wskazali praktycy PR </w:t>
      </w:r>
      <w:r w:rsidR="00FD319D">
        <w:rPr>
          <w:rFonts w:eastAsia="Times New Roman" w:cstheme="minorHAnsi"/>
          <w:i/>
          <w:iCs/>
          <w:kern w:val="36"/>
          <w:sz w:val="32"/>
          <w:szCs w:val="32"/>
          <w:lang w:eastAsia="pl-PL"/>
        </w:rPr>
        <w:t>–</w:t>
      </w:r>
      <w:r w:rsidRPr="008362B3">
        <w:rPr>
          <w:rFonts w:eastAsia="Times New Roman" w:cstheme="minorHAnsi"/>
          <w:i/>
          <w:iCs/>
          <w:kern w:val="36"/>
          <w:sz w:val="32"/>
          <w:szCs w:val="32"/>
          <w:lang w:eastAsia="pl-PL"/>
        </w:rPr>
        <w:t xml:space="preserve"> w</w:t>
      </w:r>
      <w:r w:rsidR="00023146" w:rsidRPr="008362B3">
        <w:rPr>
          <w:rFonts w:eastAsia="Times New Roman" w:cstheme="minorHAnsi"/>
          <w:i/>
          <w:iCs/>
          <w:kern w:val="36"/>
          <w:sz w:val="32"/>
          <w:szCs w:val="32"/>
          <w:lang w:eastAsia="pl-PL"/>
        </w:rPr>
        <w:t xml:space="preserve">yniki rankingu </w:t>
      </w:r>
      <w:proofErr w:type="spellStart"/>
      <w:r w:rsidR="00023146" w:rsidRPr="008362B3">
        <w:rPr>
          <w:rFonts w:eastAsia="Times New Roman" w:cstheme="minorHAnsi"/>
          <w:i/>
          <w:iCs/>
          <w:kern w:val="36"/>
          <w:sz w:val="32"/>
          <w:szCs w:val="32"/>
          <w:lang w:eastAsia="pl-PL"/>
        </w:rPr>
        <w:t>Kryzysometr</w:t>
      </w:r>
      <w:proofErr w:type="spellEnd"/>
      <w:r w:rsidR="00023146" w:rsidRPr="008362B3">
        <w:rPr>
          <w:rFonts w:eastAsia="Times New Roman" w:cstheme="minorHAnsi"/>
          <w:i/>
          <w:iCs/>
          <w:kern w:val="36"/>
          <w:sz w:val="32"/>
          <w:szCs w:val="32"/>
          <w:lang w:eastAsia="pl-PL"/>
        </w:rPr>
        <w:t xml:space="preserve"> 2021/22</w:t>
      </w:r>
    </w:p>
    <w:p w14:paraId="1CF47537" w14:textId="49A7E8E8" w:rsidR="0058294A" w:rsidRPr="008362B3" w:rsidRDefault="00377916" w:rsidP="0012406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Największy kryzys wizerunkowy 2021 r</w:t>
      </w:r>
      <w:r w:rsidR="00D84D19"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oku</w:t>
      </w:r>
      <w:r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w </w:t>
      </w:r>
      <w:r w:rsidR="000F57FD"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polskim świecie </w:t>
      </w:r>
      <w:r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publiczn</w:t>
      </w:r>
      <w:r w:rsidR="000F57FD"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ym</w:t>
      </w:r>
      <w:r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dotyczył Trybunału Konstytucyjnego pod przewodnictwem Julii </w:t>
      </w:r>
      <w:proofErr w:type="spellStart"/>
      <w:r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Przyłębskiej</w:t>
      </w:r>
      <w:proofErr w:type="spellEnd"/>
      <w:r w:rsidR="000F57FD"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, zaś w sferze świata biznesu i marek osobistych na pierwszym miejscu znalazła się Barbara </w:t>
      </w:r>
      <w:proofErr w:type="spellStart"/>
      <w:r w:rsidR="000F57FD"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Kurdej</w:t>
      </w:r>
      <w:proofErr w:type="spellEnd"/>
      <w:r w:rsidR="000F57FD"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-Szatan za swój wulgarny wpis na temat </w:t>
      </w:r>
      <w:r w:rsidR="00651D7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funkcjonariuszy S</w:t>
      </w:r>
      <w:r w:rsidR="000F57FD"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traży </w:t>
      </w:r>
      <w:r w:rsidR="00651D7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G</w:t>
      </w:r>
      <w:r w:rsidR="000F57FD"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ranicznej. </w:t>
      </w:r>
      <w:r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Takie są wyniki badania </w:t>
      </w:r>
      <w:proofErr w:type="spellStart"/>
      <w:r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Kryzysometr</w:t>
      </w:r>
      <w:proofErr w:type="spellEnd"/>
      <w:r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2021/2022 przeprowadzonego przez </w:t>
      </w:r>
      <w:r w:rsidR="0082165B"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agencję </w:t>
      </w:r>
      <w:r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Alert Media Communications</w:t>
      </w:r>
      <w:r w:rsidR="004C18B7"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wśród </w:t>
      </w:r>
      <w:r w:rsidR="00E17DF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szerokiego kręgu </w:t>
      </w:r>
      <w:r w:rsidR="008362B3" w:rsidRPr="008362B3">
        <w:rPr>
          <w:rFonts w:cstheme="minorHAnsi"/>
          <w:b/>
          <w:bCs/>
          <w:sz w:val="24"/>
          <w:szCs w:val="24"/>
        </w:rPr>
        <w:t>managerów</w:t>
      </w:r>
      <w:r w:rsidR="00E17DF4">
        <w:rPr>
          <w:rFonts w:cstheme="minorHAnsi"/>
          <w:b/>
          <w:bCs/>
          <w:sz w:val="24"/>
          <w:szCs w:val="24"/>
        </w:rPr>
        <w:t xml:space="preserve"> i</w:t>
      </w:r>
      <w:r w:rsidR="008362B3" w:rsidRPr="008362B3">
        <w:rPr>
          <w:rFonts w:cstheme="minorHAnsi"/>
          <w:b/>
          <w:bCs/>
          <w:sz w:val="24"/>
          <w:szCs w:val="24"/>
        </w:rPr>
        <w:t xml:space="preserve"> dyrektorów ds. komunikacji oraz rzeczników największych polskich firm i instytucji</w:t>
      </w:r>
      <w:r w:rsidR="0058294A" w:rsidRPr="008362B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.</w:t>
      </w:r>
    </w:p>
    <w:p w14:paraId="45EA4610" w14:textId="7A187A2B" w:rsidR="00377916" w:rsidRPr="008362B3" w:rsidRDefault="0058294A" w:rsidP="0012406E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62B3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badaniu przeprowadzonym na przełomie listopada i grudnia </w:t>
      </w:r>
      <w:r w:rsidRPr="008362B3">
        <w:rPr>
          <w:rFonts w:eastAsia="Times New Roman" w:cstheme="minorHAnsi"/>
          <w:sz w:val="24"/>
          <w:szCs w:val="24"/>
          <w:lang w:eastAsia="pl-PL"/>
        </w:rPr>
        <w:t>2021</w:t>
      </w:r>
      <w:r w:rsidR="00D84D19" w:rsidRPr="008362B3">
        <w:rPr>
          <w:rFonts w:eastAsia="Times New Roman" w:cstheme="minorHAnsi"/>
          <w:sz w:val="24"/>
          <w:szCs w:val="24"/>
          <w:lang w:eastAsia="pl-PL"/>
        </w:rPr>
        <w:t xml:space="preserve"> roku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wzięło udział 130 respondentów szczebla co najmniej men</w:t>
      </w:r>
      <w:r w:rsidR="00651D74">
        <w:rPr>
          <w:rFonts w:eastAsia="Times New Roman" w:cstheme="minorHAnsi"/>
          <w:sz w:val="24"/>
          <w:szCs w:val="24"/>
          <w:lang w:eastAsia="pl-PL"/>
        </w:rPr>
        <w:t>a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dżerskiego</w:t>
      </w:r>
      <w:r w:rsidR="00FD319D">
        <w:rPr>
          <w:rFonts w:eastAsia="Times New Roman" w:cstheme="minorHAnsi"/>
          <w:sz w:val="24"/>
          <w:szCs w:val="24"/>
          <w:lang w:eastAsia="pl-PL"/>
        </w:rPr>
        <w:t xml:space="preserve"> lub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 dyrektorskiego </w:t>
      </w:r>
      <w:r w:rsidR="00651D74">
        <w:rPr>
          <w:rFonts w:eastAsia="Times New Roman" w:cstheme="minorHAnsi"/>
          <w:sz w:val="24"/>
          <w:szCs w:val="24"/>
          <w:lang w:eastAsia="pl-PL"/>
        </w:rPr>
        <w:t>oraz</w:t>
      </w:r>
      <w:r w:rsidR="00651D74" w:rsidRPr="008362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rzeczników prasowych</w:t>
      </w:r>
      <w:r w:rsidR="00D84D19" w:rsidRPr="008362B3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 kluczowych firm rynkowych, instytucji państwowych i samorządowych oraz organizacji pozarządowych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. Agencja Alert Media Communications specjalizująca się w komunikacji antykryzysowej i strategicznym PR zapytała ich o wskazanie największych kryzysów roku z podziałem na sferę publiczną</w:t>
      </w:r>
      <w:r w:rsidR="00E17DF4">
        <w:rPr>
          <w:rFonts w:eastAsia="Times New Roman" w:cstheme="minorHAnsi"/>
          <w:sz w:val="24"/>
          <w:szCs w:val="24"/>
          <w:lang w:eastAsia="pl-PL"/>
        </w:rPr>
        <w:t xml:space="preserve"> (zdominowaną przez politykę)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3A091B" w:rsidRPr="008362B3">
        <w:rPr>
          <w:rFonts w:eastAsia="Times New Roman" w:cstheme="minorHAnsi"/>
          <w:sz w:val="24"/>
          <w:szCs w:val="24"/>
          <w:lang w:eastAsia="pl-PL"/>
        </w:rPr>
        <w:t> 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biznesową.</w:t>
      </w:r>
    </w:p>
    <w:p w14:paraId="478EBB83" w14:textId="761F698D" w:rsidR="00377916" w:rsidRPr="00374AF7" w:rsidRDefault="00377916" w:rsidP="0012406E">
      <w:pP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Komunikacyjnie największe emocje budzi w nas świat polityczno-społeczny i to tam pojawiają się kryzysy wizerunkowe budzące </w:t>
      </w:r>
      <w:r w:rsidR="00CD12EB" w:rsidRPr="00374AF7">
        <w:rPr>
          <w:rFonts w:eastAsia="Times New Roman" w:cstheme="minorHAnsi"/>
          <w:i/>
          <w:iCs/>
          <w:sz w:val="24"/>
          <w:szCs w:val="24"/>
          <w:lang w:eastAsia="pl-PL"/>
        </w:rPr>
        <w:t>szczególne</w:t>
      </w:r>
      <w:r w:rsidR="00614809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zainteresowanie. </w:t>
      </w:r>
      <w:r w:rsidR="00FD319D">
        <w:rPr>
          <w:rFonts w:eastAsia="Times New Roman" w:cstheme="minorHAnsi"/>
          <w:i/>
          <w:iCs/>
          <w:sz w:val="24"/>
          <w:szCs w:val="24"/>
          <w:lang w:eastAsia="pl-PL"/>
        </w:rPr>
        <w:t>Właśnie d</w:t>
      </w:r>
      <w:r w:rsidR="00614809" w:rsidRPr="00374AF7">
        <w:rPr>
          <w:rFonts w:eastAsia="Times New Roman" w:cstheme="minorHAnsi"/>
          <w:i/>
          <w:iCs/>
          <w:sz w:val="24"/>
          <w:szCs w:val="24"/>
          <w:lang w:eastAsia="pl-PL"/>
        </w:rPr>
        <w:t>latego rozdziela</w:t>
      </w:r>
      <w:r w:rsidR="00E17DF4" w:rsidRPr="00374AF7">
        <w:rPr>
          <w:rFonts w:eastAsia="Times New Roman" w:cstheme="minorHAnsi"/>
          <w:i/>
          <w:iCs/>
          <w:sz w:val="24"/>
          <w:szCs w:val="24"/>
          <w:lang w:eastAsia="pl-PL"/>
        </w:rPr>
        <w:t>my</w:t>
      </w:r>
      <w:r w:rsidR="00614809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nasz ranking na dwie części: polityczn</w:t>
      </w:r>
      <w:r w:rsidR="003A091B" w:rsidRPr="00374AF7">
        <w:rPr>
          <w:rFonts w:eastAsia="Times New Roman" w:cstheme="minorHAnsi"/>
          <w:i/>
          <w:iCs/>
          <w:sz w:val="24"/>
          <w:szCs w:val="24"/>
          <w:lang w:eastAsia="pl-PL"/>
        </w:rPr>
        <w:t>ą</w:t>
      </w:r>
      <w:r w:rsidR="00614809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i</w:t>
      </w:r>
      <w:r w:rsidR="0082165B" w:rsidRPr="00374AF7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  <w:r w:rsidR="00614809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niepolityczną. </w:t>
      </w:r>
      <w:r w:rsidRPr="00374AF7">
        <w:rPr>
          <w:rFonts w:eastAsia="Times New Roman" w:cstheme="minorHAnsi"/>
          <w:i/>
          <w:iCs/>
          <w:sz w:val="24"/>
          <w:szCs w:val="24"/>
          <w:lang w:eastAsia="pl-PL"/>
        </w:rPr>
        <w:t>Dzięki temu obserwatorom obu scen</w:t>
      </w:r>
      <w:r w:rsidR="00FD319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–</w:t>
      </w:r>
      <w:r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publicznej i rynkowej</w:t>
      </w:r>
      <w:r w:rsidR="00FD319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–</w:t>
      </w:r>
      <w:r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FD319D" w:rsidRPr="002805D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możemy </w:t>
      </w:r>
      <w:r w:rsidRPr="00374AF7">
        <w:rPr>
          <w:rFonts w:eastAsia="Times New Roman" w:cstheme="minorHAnsi"/>
          <w:i/>
          <w:iCs/>
          <w:sz w:val="24"/>
          <w:szCs w:val="24"/>
          <w:lang w:eastAsia="pl-PL"/>
        </w:rPr>
        <w:t>zapewnić lepsze rozeznanie w</w:t>
      </w:r>
      <w:r w:rsidR="00651D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trendach</w:t>
      </w:r>
      <w:r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651D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i </w:t>
      </w:r>
      <w:r w:rsidRPr="00374AF7">
        <w:rPr>
          <w:rFonts w:eastAsia="Times New Roman" w:cstheme="minorHAnsi"/>
          <w:i/>
          <w:iCs/>
          <w:sz w:val="24"/>
          <w:szCs w:val="24"/>
          <w:lang w:eastAsia="pl-PL"/>
        </w:rPr>
        <w:t>prawidłowości</w:t>
      </w:r>
      <w:r w:rsidR="00651D74">
        <w:rPr>
          <w:rFonts w:eastAsia="Times New Roman" w:cstheme="minorHAnsi"/>
          <w:i/>
          <w:iCs/>
          <w:sz w:val="24"/>
          <w:szCs w:val="24"/>
          <w:lang w:eastAsia="pl-PL"/>
        </w:rPr>
        <w:t>ach</w:t>
      </w:r>
      <w:r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rządzących aktualnymi kryzysami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E17DF4">
        <w:rPr>
          <w:rFonts w:eastAsia="Times New Roman" w:cstheme="minorHAnsi"/>
          <w:sz w:val="24"/>
          <w:szCs w:val="24"/>
          <w:lang w:eastAsia="pl-PL"/>
        </w:rPr>
        <w:t>wyjaśnił</w:t>
      </w:r>
      <w:r w:rsidR="00E17DF4" w:rsidRPr="008362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Adam Łaszyn, </w:t>
      </w:r>
      <w:r w:rsidR="00374AF7">
        <w:rPr>
          <w:rFonts w:eastAsia="Times New Roman" w:cstheme="minorHAnsi"/>
          <w:sz w:val="24"/>
          <w:szCs w:val="24"/>
          <w:lang w:eastAsia="pl-PL"/>
        </w:rPr>
        <w:t>CEO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 Alert Media Communications.</w:t>
      </w:r>
    </w:p>
    <w:p w14:paraId="5E8AB5C4" w14:textId="0E29D03E" w:rsidR="00377916" w:rsidRPr="008362B3" w:rsidRDefault="00377916" w:rsidP="0012406E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62B3">
        <w:rPr>
          <w:rFonts w:eastAsia="Times New Roman" w:cstheme="minorHAnsi"/>
          <w:sz w:val="24"/>
          <w:szCs w:val="24"/>
          <w:lang w:eastAsia="pl-PL"/>
        </w:rPr>
        <w:t>W sferze publicznej drugi rok z rzędu miejsce na podium</w:t>
      </w:r>
      <w:r w:rsidR="003A091B" w:rsidRPr="008362B3">
        <w:rPr>
          <w:rFonts w:eastAsia="Times New Roman" w:cstheme="minorHAnsi"/>
          <w:sz w:val="24"/>
          <w:szCs w:val="24"/>
          <w:lang w:eastAsia="pl-PL"/>
        </w:rPr>
        <w:t xml:space="preserve"> zajął Trybunał Konstytucyjny</w:t>
      </w:r>
      <w:r w:rsidRPr="008362B3">
        <w:rPr>
          <w:rFonts w:eastAsia="Times New Roman" w:cstheme="minorHAnsi"/>
          <w:sz w:val="24"/>
          <w:szCs w:val="24"/>
          <w:lang w:eastAsia="pl-PL"/>
        </w:rPr>
        <w:t>. W 2021 roku instytucja</w:t>
      </w:r>
      <w:r w:rsidR="003A091B" w:rsidRPr="008362B3">
        <w:rPr>
          <w:rFonts w:eastAsia="Times New Roman" w:cstheme="minorHAnsi"/>
          <w:sz w:val="24"/>
          <w:szCs w:val="24"/>
          <w:lang w:eastAsia="pl-PL"/>
        </w:rPr>
        <w:t xml:space="preserve">, której </w:t>
      </w:r>
      <w:r w:rsidR="00E17DF4">
        <w:rPr>
          <w:rFonts w:eastAsia="Times New Roman" w:cstheme="minorHAnsi"/>
          <w:sz w:val="24"/>
          <w:szCs w:val="24"/>
          <w:lang w:eastAsia="pl-PL"/>
        </w:rPr>
        <w:t xml:space="preserve">obecnie </w:t>
      </w:r>
      <w:r w:rsidR="003A091B" w:rsidRPr="008362B3">
        <w:rPr>
          <w:rFonts w:eastAsia="Times New Roman" w:cstheme="minorHAnsi"/>
          <w:sz w:val="24"/>
          <w:szCs w:val="24"/>
          <w:lang w:eastAsia="pl-PL"/>
        </w:rPr>
        <w:t>przewodniczy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 Juli</w:t>
      </w:r>
      <w:r w:rsidR="003A091B" w:rsidRPr="008362B3">
        <w:rPr>
          <w:rFonts w:eastAsia="Times New Roman" w:cstheme="minorHAnsi"/>
          <w:sz w:val="24"/>
          <w:szCs w:val="24"/>
          <w:lang w:eastAsia="pl-PL"/>
        </w:rPr>
        <w:t>a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362B3">
        <w:rPr>
          <w:rFonts w:eastAsia="Times New Roman" w:cstheme="minorHAnsi"/>
          <w:sz w:val="24"/>
          <w:szCs w:val="24"/>
          <w:lang w:eastAsia="pl-PL"/>
        </w:rPr>
        <w:t>Przyłębsk</w:t>
      </w:r>
      <w:r w:rsidR="003A091B" w:rsidRPr="008362B3">
        <w:rPr>
          <w:rFonts w:eastAsia="Times New Roman" w:cstheme="minorHAnsi"/>
          <w:sz w:val="24"/>
          <w:szCs w:val="24"/>
          <w:lang w:eastAsia="pl-PL"/>
        </w:rPr>
        <w:t>a</w:t>
      </w:r>
      <w:proofErr w:type="spellEnd"/>
      <w:r w:rsidR="00E17DF4">
        <w:rPr>
          <w:rFonts w:eastAsia="Times New Roman" w:cstheme="minorHAnsi"/>
          <w:sz w:val="24"/>
          <w:szCs w:val="24"/>
          <w:lang w:eastAsia="pl-PL"/>
        </w:rPr>
        <w:t>,</w:t>
      </w:r>
      <w:r w:rsidR="003A091B" w:rsidRPr="008362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17DF4">
        <w:rPr>
          <w:rFonts w:eastAsia="Times New Roman" w:cstheme="minorHAnsi"/>
          <w:sz w:val="24"/>
          <w:szCs w:val="24"/>
          <w:lang w:eastAsia="pl-PL"/>
        </w:rPr>
        <w:t>„</w:t>
      </w:r>
      <w:r w:rsidRPr="008362B3">
        <w:rPr>
          <w:rFonts w:eastAsia="Times New Roman" w:cstheme="minorHAnsi"/>
          <w:sz w:val="24"/>
          <w:szCs w:val="24"/>
          <w:lang w:eastAsia="pl-PL"/>
        </w:rPr>
        <w:t>awansowała</w:t>
      </w:r>
      <w:r w:rsidR="00E17DF4">
        <w:rPr>
          <w:rFonts w:eastAsia="Times New Roman" w:cstheme="minorHAnsi"/>
          <w:sz w:val="24"/>
          <w:szCs w:val="24"/>
          <w:lang w:eastAsia="pl-PL"/>
        </w:rPr>
        <w:t>”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 z drugiego </w:t>
      </w:r>
      <w:r w:rsidR="00FD319D">
        <w:rPr>
          <w:rFonts w:eastAsia="Times New Roman" w:cstheme="minorHAnsi"/>
          <w:sz w:val="24"/>
          <w:szCs w:val="24"/>
          <w:lang w:eastAsia="pl-PL"/>
        </w:rPr>
        <w:t xml:space="preserve">miejsca </w:t>
      </w:r>
      <w:r w:rsidRPr="008362B3">
        <w:rPr>
          <w:rFonts w:eastAsia="Times New Roman" w:cstheme="minorHAnsi"/>
          <w:sz w:val="24"/>
          <w:szCs w:val="24"/>
          <w:lang w:eastAsia="pl-PL"/>
        </w:rPr>
        <w:t>na pierwsze</w:t>
      </w:r>
      <w:r w:rsidR="00974472" w:rsidRPr="008362B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A47C5" w:rsidRPr="008362B3">
        <w:rPr>
          <w:rFonts w:eastAsia="Times New Roman" w:cstheme="minorHAnsi"/>
          <w:sz w:val="24"/>
          <w:szCs w:val="24"/>
          <w:lang w:eastAsia="pl-PL"/>
        </w:rPr>
        <w:t>otrzymując 32% głosów</w:t>
      </w:r>
      <w:r w:rsidR="00974472" w:rsidRPr="008362B3">
        <w:rPr>
          <w:rFonts w:eastAsia="Times New Roman" w:cstheme="minorHAnsi"/>
          <w:sz w:val="24"/>
          <w:szCs w:val="24"/>
          <w:lang w:eastAsia="pl-PL"/>
        </w:rPr>
        <w:t xml:space="preserve"> w związku z k</w:t>
      </w:r>
      <w:r w:rsidR="001E041A" w:rsidRPr="008362B3">
        <w:rPr>
          <w:rFonts w:eastAsia="Times New Roman" w:cstheme="minorHAnsi"/>
          <w:sz w:val="24"/>
          <w:szCs w:val="24"/>
          <w:lang w:eastAsia="pl-PL"/>
        </w:rPr>
        <w:t>ryzys</w:t>
      </w:r>
      <w:r w:rsidR="00974472" w:rsidRPr="008362B3">
        <w:rPr>
          <w:rFonts w:eastAsia="Times New Roman" w:cstheme="minorHAnsi"/>
          <w:sz w:val="24"/>
          <w:szCs w:val="24"/>
          <w:lang w:eastAsia="pl-PL"/>
        </w:rPr>
        <w:t>em</w:t>
      </w:r>
      <w:r w:rsidR="001E041A" w:rsidRPr="008362B3">
        <w:rPr>
          <w:rFonts w:eastAsia="Times New Roman" w:cstheme="minorHAnsi"/>
          <w:sz w:val="24"/>
          <w:szCs w:val="24"/>
          <w:lang w:eastAsia="pl-PL"/>
        </w:rPr>
        <w:t xml:space="preserve"> wizerunku i</w:t>
      </w:r>
      <w:r w:rsidR="00974472" w:rsidRPr="008362B3">
        <w:rPr>
          <w:rFonts w:eastAsia="Times New Roman" w:cstheme="minorHAnsi"/>
          <w:sz w:val="24"/>
          <w:szCs w:val="24"/>
          <w:lang w:eastAsia="pl-PL"/>
        </w:rPr>
        <w:t> </w:t>
      </w:r>
      <w:r w:rsidR="001E041A" w:rsidRPr="008362B3">
        <w:rPr>
          <w:rFonts w:eastAsia="Times New Roman" w:cstheme="minorHAnsi"/>
          <w:sz w:val="24"/>
          <w:szCs w:val="24"/>
          <w:lang w:eastAsia="pl-PL"/>
        </w:rPr>
        <w:t>autorytetu</w:t>
      </w:r>
      <w:r w:rsidR="0082165B" w:rsidRPr="008362B3">
        <w:rPr>
          <w:rFonts w:eastAsia="Times New Roman" w:cstheme="minorHAnsi"/>
          <w:sz w:val="24"/>
          <w:szCs w:val="24"/>
          <w:lang w:eastAsia="pl-PL"/>
        </w:rPr>
        <w:t>,</w:t>
      </w:r>
      <w:r w:rsidR="001E041A" w:rsidRPr="008362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45C3" w:rsidRPr="008362B3">
        <w:rPr>
          <w:rFonts w:eastAsia="Times New Roman" w:cstheme="minorHAnsi"/>
          <w:sz w:val="24"/>
          <w:szCs w:val="24"/>
          <w:lang w:eastAsia="pl-PL"/>
        </w:rPr>
        <w:t xml:space="preserve">wynikającym z </w:t>
      </w:r>
      <w:r w:rsidR="00E17DF4">
        <w:rPr>
          <w:rFonts w:eastAsia="Times New Roman" w:cstheme="minorHAnsi"/>
          <w:sz w:val="24"/>
          <w:szCs w:val="24"/>
          <w:lang w:eastAsia="pl-PL"/>
        </w:rPr>
        <w:t xml:space="preserve">przesiąkniętych polityką </w:t>
      </w:r>
      <w:r w:rsidR="00E17DF4" w:rsidRPr="008362B3">
        <w:rPr>
          <w:rFonts w:eastAsia="Times New Roman" w:cstheme="minorHAnsi"/>
          <w:sz w:val="24"/>
          <w:szCs w:val="24"/>
          <w:lang w:eastAsia="pl-PL"/>
        </w:rPr>
        <w:t xml:space="preserve">posiedzeń i wyroków </w:t>
      </w:r>
      <w:r w:rsidR="001E041A" w:rsidRPr="008362B3">
        <w:rPr>
          <w:rFonts w:eastAsia="Times New Roman" w:cstheme="minorHAnsi"/>
          <w:sz w:val="24"/>
          <w:szCs w:val="24"/>
          <w:lang w:eastAsia="pl-PL"/>
        </w:rPr>
        <w:t>nieakceptowany</w:t>
      </w:r>
      <w:r w:rsidR="004645C3" w:rsidRPr="008362B3">
        <w:rPr>
          <w:rFonts w:eastAsia="Times New Roman" w:cstheme="minorHAnsi"/>
          <w:sz w:val="24"/>
          <w:szCs w:val="24"/>
          <w:lang w:eastAsia="pl-PL"/>
        </w:rPr>
        <w:t>ch</w:t>
      </w:r>
      <w:r w:rsidR="001E041A" w:rsidRPr="008362B3">
        <w:rPr>
          <w:rFonts w:eastAsia="Times New Roman" w:cstheme="minorHAnsi"/>
          <w:sz w:val="24"/>
          <w:szCs w:val="24"/>
          <w:lang w:eastAsia="pl-PL"/>
        </w:rPr>
        <w:t xml:space="preserve"> przez większość środowiska prawniczego </w:t>
      </w:r>
      <w:r w:rsidR="00E17DF4">
        <w:rPr>
          <w:rFonts w:eastAsia="Times New Roman" w:cstheme="minorHAnsi"/>
          <w:sz w:val="24"/>
          <w:szCs w:val="24"/>
          <w:lang w:eastAsia="pl-PL"/>
        </w:rPr>
        <w:t>w kraju i za granicą</w:t>
      </w:r>
      <w:r w:rsidR="001E041A" w:rsidRPr="008362B3">
        <w:rPr>
          <w:rFonts w:eastAsia="Times New Roman" w:cstheme="minorHAnsi"/>
          <w:sz w:val="24"/>
          <w:szCs w:val="24"/>
          <w:lang w:eastAsia="pl-PL"/>
        </w:rPr>
        <w:t xml:space="preserve">. Na podium </w:t>
      </w:r>
      <w:r w:rsidR="000D3276">
        <w:rPr>
          <w:rFonts w:eastAsia="Times New Roman" w:cstheme="minorHAnsi"/>
          <w:sz w:val="24"/>
          <w:szCs w:val="24"/>
          <w:lang w:eastAsia="pl-PL"/>
        </w:rPr>
        <w:t>największych kryzysów doszło w tym roku do zamiany miejsc – na drugim miejscu znal</w:t>
      </w:r>
      <w:r w:rsidR="00651D74">
        <w:rPr>
          <w:rFonts w:eastAsia="Times New Roman" w:cstheme="minorHAnsi"/>
          <w:sz w:val="24"/>
          <w:szCs w:val="24"/>
          <w:lang w:eastAsia="pl-PL"/>
        </w:rPr>
        <w:t>a</w:t>
      </w:r>
      <w:r w:rsidR="000D3276">
        <w:rPr>
          <w:rFonts w:eastAsia="Times New Roman" w:cstheme="minorHAnsi"/>
          <w:sz w:val="24"/>
          <w:szCs w:val="24"/>
          <w:lang w:eastAsia="pl-PL"/>
        </w:rPr>
        <w:t xml:space="preserve">zł się bowiem </w:t>
      </w:r>
      <w:r w:rsidR="00651D74">
        <w:rPr>
          <w:rFonts w:eastAsia="Times New Roman" w:cstheme="minorHAnsi"/>
          <w:sz w:val="24"/>
          <w:szCs w:val="24"/>
          <w:lang w:eastAsia="pl-PL"/>
        </w:rPr>
        <w:t>zwycięzca</w:t>
      </w:r>
      <w:r w:rsidR="000D3276">
        <w:rPr>
          <w:rFonts w:eastAsia="Times New Roman" w:cstheme="minorHAnsi"/>
          <w:sz w:val="24"/>
          <w:szCs w:val="24"/>
          <w:lang w:eastAsia="pl-PL"/>
        </w:rPr>
        <w:t xml:space="preserve"> ubiegłorocznego</w:t>
      </w:r>
      <w:r w:rsidR="00D35A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3276">
        <w:rPr>
          <w:rFonts w:eastAsia="Times New Roman" w:cstheme="minorHAnsi"/>
          <w:sz w:val="24"/>
          <w:szCs w:val="24"/>
          <w:lang w:eastAsia="pl-PL"/>
        </w:rPr>
        <w:t>rankingu</w:t>
      </w:r>
      <w:r w:rsidR="00FD319D">
        <w:rPr>
          <w:rFonts w:eastAsia="Times New Roman" w:cstheme="minorHAnsi"/>
          <w:sz w:val="24"/>
          <w:szCs w:val="24"/>
          <w:lang w:eastAsia="pl-PL"/>
        </w:rPr>
        <w:t>, czyli</w:t>
      </w:r>
      <w:r w:rsidR="000D32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041A" w:rsidRPr="008362B3">
        <w:rPr>
          <w:rFonts w:eastAsia="Times New Roman" w:cstheme="minorHAnsi"/>
          <w:sz w:val="24"/>
          <w:szCs w:val="24"/>
          <w:lang w:eastAsia="pl-PL"/>
        </w:rPr>
        <w:t>Kościół Katolicki</w:t>
      </w:r>
      <w:r w:rsidR="000D32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47C5" w:rsidRPr="008362B3">
        <w:rPr>
          <w:rFonts w:eastAsia="Times New Roman" w:cstheme="minorHAnsi"/>
          <w:sz w:val="24"/>
          <w:szCs w:val="24"/>
          <w:lang w:eastAsia="pl-PL"/>
        </w:rPr>
        <w:t>(28% wskazań)</w:t>
      </w:r>
      <w:r w:rsidR="00FD319D">
        <w:rPr>
          <w:rFonts w:eastAsia="Times New Roman" w:cstheme="minorHAnsi"/>
          <w:sz w:val="24"/>
          <w:szCs w:val="24"/>
          <w:lang w:eastAsia="pl-PL"/>
        </w:rPr>
        <w:t>,</w:t>
      </w:r>
      <w:r w:rsidR="000A47C5" w:rsidRPr="008362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041A" w:rsidRPr="008362B3">
        <w:rPr>
          <w:rFonts w:eastAsia="Times New Roman" w:cstheme="minorHAnsi"/>
          <w:sz w:val="24"/>
          <w:szCs w:val="24"/>
          <w:lang w:eastAsia="pl-PL"/>
        </w:rPr>
        <w:t xml:space="preserve">w związku z kolejnymi przypadkami tuszowania </w:t>
      </w:r>
      <w:r w:rsidR="00D35A84">
        <w:rPr>
          <w:rFonts w:eastAsia="Times New Roman" w:cstheme="minorHAnsi"/>
          <w:sz w:val="24"/>
          <w:szCs w:val="24"/>
          <w:lang w:eastAsia="pl-PL"/>
        </w:rPr>
        <w:t xml:space="preserve">przez </w:t>
      </w:r>
      <w:r w:rsidR="001E041A" w:rsidRPr="008362B3">
        <w:rPr>
          <w:rFonts w:eastAsia="Times New Roman" w:cstheme="minorHAnsi"/>
          <w:sz w:val="24"/>
          <w:szCs w:val="24"/>
          <w:lang w:eastAsia="pl-PL"/>
        </w:rPr>
        <w:t>hierarchów kościelnych</w:t>
      </w:r>
      <w:r w:rsidR="00D35A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35A84" w:rsidRPr="008362B3">
        <w:rPr>
          <w:rFonts w:eastAsia="Times New Roman" w:cstheme="minorHAnsi"/>
          <w:sz w:val="24"/>
          <w:szCs w:val="24"/>
          <w:lang w:eastAsia="pl-PL"/>
        </w:rPr>
        <w:t xml:space="preserve">pedofilii </w:t>
      </w:r>
      <w:r w:rsidR="00D35A84">
        <w:rPr>
          <w:rFonts w:eastAsia="Times New Roman" w:cstheme="minorHAnsi"/>
          <w:sz w:val="24"/>
          <w:szCs w:val="24"/>
          <w:lang w:eastAsia="pl-PL"/>
        </w:rPr>
        <w:t>i innych niegodziwości</w:t>
      </w:r>
      <w:r w:rsidR="00A10853" w:rsidRPr="008362B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10853" w:rsidRPr="008362B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Jeśli </w:t>
      </w:r>
      <w:r w:rsidR="00AD6B2A">
        <w:rPr>
          <w:rFonts w:eastAsia="Times New Roman" w:cstheme="minorHAnsi"/>
          <w:i/>
          <w:iCs/>
          <w:sz w:val="24"/>
          <w:szCs w:val="24"/>
          <w:lang w:eastAsia="pl-PL"/>
        </w:rPr>
        <w:t>w</w:t>
      </w:r>
      <w:r w:rsidR="00FD319D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  <w:r w:rsidR="00D35A84">
        <w:rPr>
          <w:rFonts w:eastAsia="Times New Roman" w:cstheme="minorHAnsi"/>
          <w:i/>
          <w:iCs/>
          <w:sz w:val="24"/>
          <w:szCs w:val="24"/>
          <w:lang w:eastAsia="pl-PL"/>
        </w:rPr>
        <w:t>pandemicznym</w:t>
      </w:r>
      <w:r w:rsidR="00A10853" w:rsidRPr="008362B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roku pełnym kryzysów </w:t>
      </w:r>
      <w:r w:rsidR="00A10853" w:rsidRPr="008362B3">
        <w:rPr>
          <w:rFonts w:cstheme="minorHAnsi"/>
          <w:i/>
          <w:iCs/>
          <w:sz w:val="24"/>
          <w:szCs w:val="24"/>
        </w:rPr>
        <w:t xml:space="preserve">tak wysokie </w:t>
      </w:r>
      <w:r w:rsidR="00693F27">
        <w:rPr>
          <w:rFonts w:cstheme="minorHAnsi"/>
          <w:i/>
          <w:iCs/>
          <w:sz w:val="24"/>
          <w:szCs w:val="24"/>
        </w:rPr>
        <w:t>miejsca</w:t>
      </w:r>
      <w:r w:rsidR="00693F27" w:rsidRPr="008362B3">
        <w:rPr>
          <w:rFonts w:cstheme="minorHAnsi"/>
          <w:i/>
          <w:iCs/>
          <w:sz w:val="24"/>
          <w:szCs w:val="24"/>
        </w:rPr>
        <w:t xml:space="preserve"> </w:t>
      </w:r>
      <w:r w:rsidR="00A10853" w:rsidRPr="008362B3">
        <w:rPr>
          <w:rFonts w:cstheme="minorHAnsi"/>
          <w:i/>
          <w:iCs/>
          <w:sz w:val="24"/>
          <w:szCs w:val="24"/>
        </w:rPr>
        <w:t xml:space="preserve">utrzymują te same instytucje co </w:t>
      </w:r>
      <w:r w:rsidR="0082165B" w:rsidRPr="008362B3">
        <w:rPr>
          <w:rFonts w:cstheme="minorHAnsi"/>
          <w:i/>
          <w:iCs/>
          <w:sz w:val="24"/>
          <w:szCs w:val="24"/>
        </w:rPr>
        <w:t>wcześniej</w:t>
      </w:r>
      <w:r w:rsidR="004645C3" w:rsidRPr="008362B3">
        <w:rPr>
          <w:rFonts w:cstheme="minorHAnsi"/>
          <w:i/>
          <w:iCs/>
          <w:sz w:val="24"/>
          <w:szCs w:val="24"/>
        </w:rPr>
        <w:t>,</w:t>
      </w:r>
      <w:r w:rsidR="00A10853" w:rsidRPr="008362B3">
        <w:rPr>
          <w:rFonts w:cstheme="minorHAnsi"/>
          <w:i/>
          <w:iCs/>
          <w:sz w:val="24"/>
          <w:szCs w:val="24"/>
        </w:rPr>
        <w:t xml:space="preserve"> to pokazuje, że ich kryzys jest nie tylko trwały, ale i przyspiesza oraz pogłębia się. Wyraźnie brakuje tam wyciągania wniosków</w:t>
      </w:r>
      <w:r w:rsidR="004645C3" w:rsidRPr="008362B3">
        <w:rPr>
          <w:rFonts w:cstheme="minorHAnsi"/>
          <w:i/>
          <w:iCs/>
          <w:sz w:val="24"/>
          <w:szCs w:val="24"/>
        </w:rPr>
        <w:t xml:space="preserve"> i realnych działań dla poprawy wizerunku</w:t>
      </w:r>
      <w:r w:rsidR="00D35A84">
        <w:rPr>
          <w:rFonts w:cstheme="minorHAnsi"/>
          <w:i/>
          <w:iCs/>
          <w:sz w:val="24"/>
          <w:szCs w:val="24"/>
        </w:rPr>
        <w:t xml:space="preserve">. Albo zaufanie społeczne nie odgrywa </w:t>
      </w:r>
      <w:r w:rsidR="00EB2546">
        <w:rPr>
          <w:rFonts w:cstheme="minorHAnsi"/>
          <w:i/>
          <w:iCs/>
          <w:sz w:val="24"/>
          <w:szCs w:val="24"/>
        </w:rPr>
        <w:t xml:space="preserve">dla tych instytucji </w:t>
      </w:r>
      <w:r w:rsidR="00D35A84">
        <w:rPr>
          <w:rFonts w:cstheme="minorHAnsi"/>
          <w:i/>
          <w:iCs/>
          <w:sz w:val="24"/>
          <w:szCs w:val="24"/>
        </w:rPr>
        <w:t>istotnej roli</w:t>
      </w:r>
      <w:r w:rsidR="0002432F">
        <w:rPr>
          <w:rFonts w:cstheme="minorHAnsi"/>
          <w:i/>
          <w:iCs/>
          <w:sz w:val="24"/>
          <w:szCs w:val="24"/>
        </w:rPr>
        <w:t xml:space="preserve"> i stosowana jest fatalna strategia strusia</w:t>
      </w:r>
      <w:r w:rsidR="00154B04">
        <w:rPr>
          <w:rFonts w:cstheme="minorHAnsi"/>
          <w:i/>
          <w:iCs/>
          <w:sz w:val="24"/>
          <w:szCs w:val="24"/>
        </w:rPr>
        <w:t>,</w:t>
      </w:r>
      <w:r w:rsidR="0002432F">
        <w:rPr>
          <w:rFonts w:cstheme="minorHAnsi"/>
          <w:i/>
          <w:iCs/>
          <w:sz w:val="24"/>
          <w:szCs w:val="24"/>
        </w:rPr>
        <w:t xml:space="preserve"> skutkująca pogłębiającym się spadkiem zaufania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 – ocenił </w:t>
      </w:r>
      <w:r w:rsidR="00D35A84" w:rsidRPr="008362B3">
        <w:rPr>
          <w:rFonts w:eastAsia="Times New Roman" w:cstheme="minorHAnsi"/>
          <w:sz w:val="24"/>
          <w:szCs w:val="24"/>
          <w:lang w:eastAsia="pl-PL"/>
        </w:rPr>
        <w:t xml:space="preserve">Krzysztof Tomczyński, Partner i </w:t>
      </w:r>
      <w:proofErr w:type="spellStart"/>
      <w:r w:rsidR="00D35A84" w:rsidRPr="008362B3">
        <w:rPr>
          <w:rFonts w:eastAsia="Times New Roman" w:cstheme="minorHAnsi"/>
          <w:sz w:val="24"/>
          <w:szCs w:val="24"/>
          <w:lang w:eastAsia="pl-PL"/>
        </w:rPr>
        <w:t>Account</w:t>
      </w:r>
      <w:proofErr w:type="spellEnd"/>
      <w:r w:rsidR="00D35A84" w:rsidRPr="008362B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D35A84" w:rsidRPr="008362B3">
        <w:rPr>
          <w:rFonts w:eastAsia="Times New Roman" w:cstheme="minorHAnsi"/>
          <w:sz w:val="24"/>
          <w:szCs w:val="24"/>
          <w:lang w:eastAsia="pl-PL"/>
        </w:rPr>
        <w:t>Director</w:t>
      </w:r>
      <w:proofErr w:type="spellEnd"/>
      <w:r w:rsidR="00D35A84" w:rsidRPr="008362B3">
        <w:rPr>
          <w:rFonts w:eastAsia="Times New Roman" w:cstheme="minorHAnsi"/>
          <w:sz w:val="24"/>
          <w:szCs w:val="24"/>
          <w:lang w:eastAsia="pl-PL"/>
        </w:rPr>
        <w:t xml:space="preserve"> w Alert Media Communications</w:t>
      </w:r>
      <w:r w:rsidRPr="008362B3">
        <w:rPr>
          <w:rFonts w:eastAsia="Times New Roman" w:cstheme="minorHAnsi"/>
          <w:sz w:val="24"/>
          <w:szCs w:val="24"/>
          <w:lang w:eastAsia="pl-PL"/>
        </w:rPr>
        <w:t>.</w:t>
      </w:r>
    </w:p>
    <w:p w14:paraId="6E49E84D" w14:textId="522BC177" w:rsidR="00377916" w:rsidRPr="008362B3" w:rsidRDefault="000D3276" w:rsidP="0012406E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Razem z Kościołem Katolickim na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A47C5" w:rsidRPr="008362B3">
        <w:rPr>
          <w:rFonts w:eastAsia="Times New Roman" w:cstheme="minorHAnsi"/>
          <w:sz w:val="24"/>
          <w:szCs w:val="24"/>
          <w:lang w:eastAsia="pl-PL"/>
        </w:rPr>
        <w:t>d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rugim miejscu w rankingu kryzysów publicznych – </w:t>
      </w:r>
      <w:r w:rsidR="004645C3" w:rsidRPr="008362B3"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z 28% głosów – zna</w:t>
      </w:r>
      <w:r w:rsidR="004645C3" w:rsidRPr="008362B3">
        <w:rPr>
          <w:rFonts w:eastAsia="Times New Roman" w:cstheme="minorHAnsi"/>
          <w:sz w:val="24"/>
          <w:szCs w:val="24"/>
          <w:lang w:eastAsia="pl-PL"/>
        </w:rPr>
        <w:t xml:space="preserve">leźli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się Michał </w:t>
      </w:r>
      <w:proofErr w:type="spellStart"/>
      <w:r w:rsidR="00377916" w:rsidRPr="008362B3">
        <w:rPr>
          <w:rFonts w:eastAsia="Times New Roman" w:cstheme="minorHAnsi"/>
          <w:sz w:val="24"/>
          <w:szCs w:val="24"/>
          <w:lang w:eastAsia="pl-PL"/>
        </w:rPr>
        <w:t>Dworczyk</w:t>
      </w:r>
      <w:proofErr w:type="spellEnd"/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4645C3" w:rsidRPr="008362B3">
        <w:rPr>
          <w:rFonts w:eastAsia="Times New Roman" w:cstheme="minorHAnsi"/>
          <w:sz w:val="24"/>
          <w:szCs w:val="24"/>
          <w:lang w:eastAsia="pl-PL"/>
        </w:rPr>
        <w:t xml:space="preserve">urzędnicy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KP</w:t>
      </w:r>
      <w:r w:rsidR="004645C3" w:rsidRPr="008362B3">
        <w:rPr>
          <w:rFonts w:eastAsia="Times New Roman" w:cstheme="minorHAnsi"/>
          <w:sz w:val="24"/>
          <w:szCs w:val="24"/>
          <w:lang w:eastAsia="pl-PL"/>
        </w:rPr>
        <w:t>RM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 w związku z wyciekami prywatnej korespondencji mailowej w sprawach najwyższej wagi państwowej</w:t>
      </w:r>
      <w:r w:rsidR="00A10853" w:rsidRPr="008362B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9E1056" w:rsidRPr="008362B3">
        <w:rPr>
          <w:rFonts w:eastAsia="Times New Roman" w:cstheme="minorHAnsi"/>
          <w:sz w:val="24"/>
          <w:szCs w:val="24"/>
          <w:lang w:eastAsia="pl-PL"/>
        </w:rPr>
        <w:t>Kolejne miejsce w</w:t>
      </w:r>
      <w:r w:rsidR="004645C3" w:rsidRPr="008362B3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 xml:space="preserve">tym </w:t>
      </w:r>
      <w:r w:rsidR="009E1056" w:rsidRPr="008362B3">
        <w:rPr>
          <w:rFonts w:eastAsia="Times New Roman" w:cstheme="minorHAnsi"/>
          <w:sz w:val="24"/>
          <w:szCs w:val="24"/>
          <w:lang w:eastAsia="pl-PL"/>
        </w:rPr>
        <w:t>zestawieniu zajął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 rząd RP </w:t>
      </w:r>
      <w:r w:rsidR="009E1056" w:rsidRPr="008362B3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sposób zarządzania informacją oraz relacjami z mediami w</w:t>
      </w:r>
      <w:r w:rsidR="00154B04">
        <w:rPr>
          <w:rFonts w:eastAsia="Times New Roman" w:cstheme="minorHAnsi"/>
          <w:sz w:val="24"/>
          <w:szCs w:val="24"/>
          <w:lang w:eastAsia="pl-PL"/>
        </w:rPr>
        <w:t> 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sprawie napływu uchodźców</w:t>
      </w:r>
      <w:r w:rsidR="00D35A84">
        <w:rPr>
          <w:rFonts w:eastAsia="Times New Roman" w:cstheme="minorHAnsi"/>
          <w:sz w:val="24"/>
          <w:szCs w:val="24"/>
          <w:lang w:eastAsia="pl-PL"/>
        </w:rPr>
        <w:t xml:space="preserve"> na granicę polsko-białoruską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 (27% ankietowanych)</w:t>
      </w:r>
      <w:r w:rsidR="004645C3" w:rsidRPr="008362B3">
        <w:rPr>
          <w:rFonts w:eastAsia="Times New Roman" w:cstheme="minorHAnsi"/>
          <w:sz w:val="24"/>
          <w:szCs w:val="24"/>
          <w:lang w:eastAsia="pl-PL"/>
        </w:rPr>
        <w:t>, a na</w:t>
      </w:r>
      <w:r w:rsidR="009E1056" w:rsidRPr="008362B3">
        <w:rPr>
          <w:rFonts w:eastAsia="Times New Roman" w:cstheme="minorHAnsi"/>
          <w:sz w:val="24"/>
          <w:szCs w:val="24"/>
          <w:lang w:eastAsia="pl-PL"/>
        </w:rPr>
        <w:t xml:space="preserve"> dalszych pozycjach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znalazła się Zjednoczona Prawica i </w:t>
      </w:r>
      <w:r w:rsidR="009E1056" w:rsidRPr="008362B3">
        <w:rPr>
          <w:rFonts w:eastAsia="Times New Roman" w:cstheme="minorHAnsi"/>
          <w:sz w:val="24"/>
          <w:szCs w:val="24"/>
          <w:lang w:eastAsia="pl-PL"/>
        </w:rPr>
        <w:t>d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oprowadzenie do sparaliżowania praktyki medycznej w sprawie problemów z ciążą</w:t>
      </w:r>
      <w:r w:rsidR="004645C3" w:rsidRPr="008362B3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 śmierci ciężarnej kobiety w Pszczynie (2</w:t>
      </w:r>
      <w:r w:rsidR="00023146" w:rsidRPr="008362B3">
        <w:rPr>
          <w:rFonts w:eastAsia="Times New Roman" w:cstheme="minorHAnsi"/>
          <w:sz w:val="24"/>
          <w:szCs w:val="24"/>
          <w:lang w:eastAsia="pl-PL"/>
        </w:rPr>
        <w:t>5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%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lastRenderedPageBreak/>
        <w:t>wskazań)</w:t>
      </w:r>
      <w:r w:rsidR="002B3C9F" w:rsidRPr="008362B3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Paweł Kukiz</w:t>
      </w:r>
      <w:r w:rsidR="002B3C9F" w:rsidRPr="008362B3">
        <w:rPr>
          <w:rFonts w:eastAsia="Times New Roman" w:cstheme="minorHAnsi"/>
          <w:sz w:val="24"/>
          <w:szCs w:val="24"/>
          <w:lang w:eastAsia="pl-PL"/>
        </w:rPr>
        <w:t xml:space="preserve"> i jego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spektakularna wolta </w:t>
      </w:r>
      <w:r>
        <w:rPr>
          <w:rFonts w:eastAsia="Times New Roman" w:cstheme="minorHAnsi"/>
          <w:sz w:val="24"/>
          <w:szCs w:val="24"/>
          <w:lang w:eastAsia="pl-PL"/>
        </w:rPr>
        <w:t>oraz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 zmiana zdania w głosowaniu w</w:t>
      </w:r>
      <w:r w:rsidR="00154B04">
        <w:rPr>
          <w:rFonts w:eastAsia="Times New Roman" w:cstheme="minorHAnsi"/>
          <w:sz w:val="24"/>
          <w:szCs w:val="24"/>
          <w:lang w:eastAsia="pl-PL"/>
        </w:rPr>
        <w:t> 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sprawie odroczenia obrad dot. Lex</w:t>
      </w:r>
      <w:r w:rsidR="00154B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TVN </w:t>
      </w:r>
      <w:r w:rsidR="00023146" w:rsidRPr="008362B3"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z w:val="24"/>
          <w:szCs w:val="24"/>
          <w:lang w:eastAsia="pl-PL"/>
        </w:rPr>
        <w:t xml:space="preserve"> jego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 fatalna komunikacja dot. zarzutów „politycznej korupcji</w:t>
      </w:r>
      <w:r>
        <w:rPr>
          <w:rFonts w:eastAsia="Times New Roman" w:cstheme="minorHAnsi"/>
          <w:sz w:val="24"/>
          <w:szCs w:val="24"/>
          <w:lang w:eastAsia="pl-PL"/>
        </w:rPr>
        <w:t>”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(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2</w:t>
      </w:r>
      <w:r w:rsidR="00023146" w:rsidRPr="008362B3">
        <w:rPr>
          <w:rFonts w:eastAsia="Times New Roman" w:cstheme="minorHAnsi"/>
          <w:sz w:val="24"/>
          <w:szCs w:val="24"/>
          <w:lang w:eastAsia="pl-PL"/>
        </w:rPr>
        <w:t>2</w:t>
      </w:r>
      <w:r w:rsidR="00377916" w:rsidRPr="008362B3">
        <w:rPr>
          <w:rFonts w:eastAsia="Times New Roman" w:cstheme="minorHAnsi"/>
          <w:sz w:val="24"/>
          <w:szCs w:val="24"/>
          <w:lang w:eastAsia="pl-PL"/>
        </w:rPr>
        <w:t>% głosów)</w:t>
      </w:r>
      <w:r w:rsidR="002B3C9F" w:rsidRPr="008362B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A2546D9" w14:textId="4F03B138" w:rsidR="00614809" w:rsidRPr="008362B3" w:rsidRDefault="00377916" w:rsidP="0012406E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62B3">
        <w:rPr>
          <w:rFonts w:eastAsia="Times New Roman" w:cstheme="minorHAnsi"/>
          <w:sz w:val="24"/>
          <w:szCs w:val="24"/>
          <w:lang w:eastAsia="pl-PL"/>
        </w:rPr>
        <w:t>W rankingu kryzysów świata biznesu</w:t>
      </w:r>
      <w:r w:rsidR="002B3C9F" w:rsidRPr="008362B3">
        <w:rPr>
          <w:rFonts w:eastAsia="Times New Roman" w:cstheme="minorHAnsi"/>
          <w:sz w:val="24"/>
          <w:szCs w:val="24"/>
          <w:lang w:eastAsia="pl-PL"/>
        </w:rPr>
        <w:t xml:space="preserve"> i marek osobistych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 dwa pierwsze miejsca zajęły</w:t>
      </w:r>
      <w:r w:rsidR="00023146" w:rsidRPr="008362B3">
        <w:rPr>
          <w:rFonts w:eastAsia="Times New Roman" w:cstheme="minorHAnsi"/>
          <w:sz w:val="24"/>
          <w:szCs w:val="24"/>
          <w:lang w:eastAsia="pl-PL"/>
        </w:rPr>
        <w:t xml:space="preserve"> cel</w:t>
      </w:r>
      <w:r w:rsidR="0082165B" w:rsidRPr="008362B3">
        <w:rPr>
          <w:rFonts w:eastAsia="Times New Roman" w:cstheme="minorHAnsi"/>
          <w:sz w:val="24"/>
          <w:szCs w:val="24"/>
          <w:lang w:eastAsia="pl-PL"/>
        </w:rPr>
        <w:t>e</w:t>
      </w:r>
      <w:r w:rsidR="00023146" w:rsidRPr="008362B3">
        <w:rPr>
          <w:rFonts w:eastAsia="Times New Roman" w:cstheme="minorHAnsi"/>
          <w:sz w:val="24"/>
          <w:szCs w:val="24"/>
          <w:lang w:eastAsia="pl-PL"/>
        </w:rPr>
        <w:t>brytki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: aktorka Barbara </w:t>
      </w:r>
      <w:proofErr w:type="spellStart"/>
      <w:r w:rsidRPr="008362B3">
        <w:rPr>
          <w:rFonts w:eastAsia="Times New Roman" w:cstheme="minorHAnsi"/>
          <w:sz w:val="24"/>
          <w:szCs w:val="24"/>
          <w:lang w:eastAsia="pl-PL"/>
        </w:rPr>
        <w:t>Kurdej</w:t>
      </w:r>
      <w:proofErr w:type="spellEnd"/>
      <w:r w:rsidRPr="008362B3">
        <w:rPr>
          <w:rFonts w:eastAsia="Times New Roman" w:cstheme="minorHAnsi"/>
          <w:sz w:val="24"/>
          <w:szCs w:val="24"/>
          <w:lang w:eastAsia="pl-PL"/>
        </w:rPr>
        <w:t xml:space="preserve">-Szatan w związku z wulgarnymi postami obrażającymi straż graniczną (49% głosów) oraz piosenkarka Beata Kozidrak </w:t>
      </w:r>
      <w:r w:rsidR="00023146" w:rsidRPr="008362B3">
        <w:rPr>
          <w:rFonts w:eastAsia="Times New Roman" w:cstheme="minorHAnsi"/>
          <w:sz w:val="24"/>
          <w:szCs w:val="24"/>
          <w:lang w:eastAsia="pl-PL"/>
        </w:rPr>
        <w:t xml:space="preserve">i jej </w:t>
      </w:r>
      <w:r w:rsidRPr="008362B3">
        <w:rPr>
          <w:rFonts w:eastAsia="Times New Roman" w:cstheme="minorHAnsi"/>
          <w:sz w:val="24"/>
          <w:szCs w:val="24"/>
          <w:lang w:eastAsia="pl-PL"/>
        </w:rPr>
        <w:t>jazd</w:t>
      </w:r>
      <w:r w:rsidR="00023146" w:rsidRPr="008362B3">
        <w:rPr>
          <w:rFonts w:eastAsia="Times New Roman" w:cstheme="minorHAnsi"/>
          <w:sz w:val="24"/>
          <w:szCs w:val="24"/>
          <w:lang w:eastAsia="pl-PL"/>
        </w:rPr>
        <w:t>a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 pod wpływem alkoholu (4</w:t>
      </w:r>
      <w:r w:rsidR="00023146" w:rsidRPr="008362B3">
        <w:rPr>
          <w:rFonts w:eastAsia="Times New Roman" w:cstheme="minorHAnsi"/>
          <w:sz w:val="24"/>
          <w:szCs w:val="24"/>
          <w:lang w:eastAsia="pl-PL"/>
        </w:rPr>
        <w:t>6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% głosów). Kolejna pozycja to kryzys w sprawie szczepień </w:t>
      </w:r>
      <w:r w:rsidR="00614809" w:rsidRPr="008362B3">
        <w:rPr>
          <w:rFonts w:eastAsia="Times New Roman" w:cstheme="minorHAnsi"/>
          <w:sz w:val="24"/>
          <w:szCs w:val="24"/>
          <w:lang w:eastAsia="pl-PL"/>
        </w:rPr>
        <w:t xml:space="preserve">bez kolejek </w:t>
      </w:r>
      <w:r w:rsidR="0082165B" w:rsidRPr="008362B3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Pr="008362B3">
        <w:rPr>
          <w:rFonts w:eastAsia="Times New Roman" w:cstheme="minorHAnsi"/>
          <w:sz w:val="24"/>
          <w:szCs w:val="24"/>
          <w:lang w:eastAsia="pl-PL"/>
        </w:rPr>
        <w:t>celebrytów przeciwko COVID-19 (3</w:t>
      </w:r>
      <w:r w:rsidR="00023146" w:rsidRPr="008362B3">
        <w:rPr>
          <w:rFonts w:eastAsia="Times New Roman" w:cstheme="minorHAnsi"/>
          <w:sz w:val="24"/>
          <w:szCs w:val="24"/>
          <w:lang w:eastAsia="pl-PL"/>
        </w:rPr>
        <w:t>8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% głosów). Czwarte miejsce przypadło kolejnej polskiej aktorce </w:t>
      </w:r>
      <w:r w:rsidR="00023146" w:rsidRPr="008362B3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8362B3">
        <w:rPr>
          <w:rFonts w:eastAsia="Times New Roman" w:cstheme="minorHAnsi"/>
          <w:sz w:val="24"/>
          <w:szCs w:val="24"/>
          <w:lang w:eastAsia="pl-PL"/>
        </w:rPr>
        <w:t xml:space="preserve">Bożenie Dykiel </w:t>
      </w:r>
      <w:r w:rsidR="00154B04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8362B3">
        <w:rPr>
          <w:rFonts w:eastAsia="Times New Roman" w:cstheme="minorHAnsi"/>
          <w:sz w:val="24"/>
          <w:szCs w:val="24"/>
          <w:lang w:eastAsia="pl-PL"/>
        </w:rPr>
        <w:t>za wypowiedź w telewizji śniadaniowej, że pandemia to wymysł bogaczy, połączony z reklamą „Magicznych Okularów” (24% głosów).</w:t>
      </w:r>
      <w:r w:rsidR="00614809" w:rsidRPr="008362B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61B64E" w14:textId="73A9DD73" w:rsidR="00377916" w:rsidRDefault="00614809" w:rsidP="0012406E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62B3">
        <w:rPr>
          <w:rFonts w:eastAsia="Times New Roman" w:cstheme="minorHAnsi"/>
          <w:sz w:val="24"/>
          <w:szCs w:val="24"/>
          <w:lang w:eastAsia="pl-PL"/>
        </w:rPr>
        <w:t>Dopiero na piątym miejscu tego zestawienia znalazły się</w:t>
      </w:r>
      <w:r w:rsidR="00D35A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3791">
        <w:rPr>
          <w:rFonts w:eastAsia="Times New Roman" w:cstheme="minorHAnsi"/>
          <w:sz w:val="24"/>
          <w:szCs w:val="24"/>
          <w:lang w:eastAsia="pl-PL"/>
        </w:rPr>
        <w:t>firmy komercyjne</w:t>
      </w:r>
      <w:r w:rsidR="0049673D" w:rsidRPr="008362B3">
        <w:rPr>
          <w:rFonts w:eastAsia="Times New Roman" w:cstheme="minorHAnsi"/>
          <w:sz w:val="24"/>
          <w:szCs w:val="24"/>
          <w:lang w:eastAsia="pl-PL"/>
        </w:rPr>
        <w:t xml:space="preserve">. Po 15% głosów otrzymały </w:t>
      </w:r>
      <w:r w:rsidR="00553791" w:rsidRPr="008362B3">
        <w:rPr>
          <w:rFonts w:eastAsia="Times New Roman" w:cstheme="minorHAnsi"/>
          <w:sz w:val="24"/>
          <w:szCs w:val="24"/>
          <w:lang w:eastAsia="pl-PL"/>
        </w:rPr>
        <w:t xml:space="preserve">ex aequo </w:t>
      </w:r>
      <w:r w:rsidR="0049673D" w:rsidRPr="008362B3">
        <w:rPr>
          <w:rFonts w:eastAsia="Times New Roman" w:cstheme="minorHAnsi"/>
          <w:sz w:val="24"/>
          <w:szCs w:val="24"/>
          <w:lang w:eastAsia="pl-PL"/>
        </w:rPr>
        <w:t xml:space="preserve">CD Project w związku z atakiem </w:t>
      </w:r>
      <w:proofErr w:type="spellStart"/>
      <w:r w:rsidR="0049673D" w:rsidRPr="008362B3">
        <w:rPr>
          <w:rFonts w:eastAsia="Times New Roman" w:cstheme="minorHAnsi"/>
          <w:sz w:val="24"/>
          <w:szCs w:val="24"/>
          <w:lang w:eastAsia="pl-PL"/>
        </w:rPr>
        <w:t>hakerskim</w:t>
      </w:r>
      <w:proofErr w:type="spellEnd"/>
      <w:r w:rsidR="0049673D" w:rsidRPr="008362B3">
        <w:rPr>
          <w:rFonts w:eastAsia="Times New Roman" w:cstheme="minorHAnsi"/>
          <w:sz w:val="24"/>
          <w:szCs w:val="24"/>
          <w:lang w:eastAsia="pl-PL"/>
        </w:rPr>
        <w:t xml:space="preserve"> na serwery firmy oraz kontynuacją problemów z grą Cyberpunk 2077 oraz TVN w kontekście „Lex TVN” i</w:t>
      </w:r>
      <w:r w:rsidR="00023146" w:rsidRPr="008362B3">
        <w:rPr>
          <w:rFonts w:eastAsia="Times New Roman" w:cstheme="minorHAnsi"/>
          <w:sz w:val="24"/>
          <w:szCs w:val="24"/>
          <w:lang w:eastAsia="pl-PL"/>
        </w:rPr>
        <w:t> </w:t>
      </w:r>
      <w:r w:rsidR="0049673D" w:rsidRPr="008362B3">
        <w:rPr>
          <w:rFonts w:eastAsia="Times New Roman" w:cstheme="minorHAnsi"/>
          <w:sz w:val="24"/>
          <w:szCs w:val="24"/>
          <w:lang w:eastAsia="pl-PL"/>
        </w:rPr>
        <w:t>ryzyka utraty koncesji</w:t>
      </w:r>
      <w:r w:rsidR="00553791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="0049673D" w:rsidRPr="008362B3">
        <w:rPr>
          <w:rFonts w:eastAsia="Times New Roman" w:cstheme="minorHAnsi"/>
          <w:sz w:val="24"/>
          <w:szCs w:val="24"/>
          <w:lang w:eastAsia="pl-PL"/>
        </w:rPr>
        <w:t>.</w:t>
      </w:r>
    </w:p>
    <w:p w14:paraId="4CEBCE6C" w14:textId="3EBB363F" w:rsidR="0002432F" w:rsidRDefault="00553791" w:rsidP="0002432F">
      <w:pPr>
        <w:pStyle w:val="Zwykytekst"/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 tegorocznym rankingu problemów wizerunkowych marek i biznesu zdecydowanie dominują tzw. kryzysy celebryckie. W naszej ocenie świadczy to o dwóch rzeczach. Po pierwsze </w:t>
      </w:r>
      <w:r w:rsidR="00377916"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życie firm nie jest tak medialnym tematem jak </w:t>
      </w:r>
      <w:r w:rsidR="0012406E" w:rsidRPr="00374AF7">
        <w:rPr>
          <w:rFonts w:eastAsia="Times New Roman" w:cstheme="minorHAnsi"/>
          <w:i/>
          <w:iCs/>
          <w:sz w:val="24"/>
          <w:szCs w:val="24"/>
          <w:lang w:eastAsia="pl-PL"/>
        </w:rPr>
        <w:t>emocje wywoływane przez rozhuśtan</w:t>
      </w:r>
      <w:r w:rsidR="00693F27">
        <w:rPr>
          <w:rFonts w:eastAsia="Times New Roman" w:cstheme="minorHAnsi"/>
          <w:i/>
          <w:iCs/>
          <w:sz w:val="24"/>
          <w:szCs w:val="24"/>
          <w:lang w:eastAsia="pl-PL"/>
        </w:rPr>
        <w:t>ą</w:t>
      </w:r>
      <w:r w:rsidR="0012406E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w Polsce sfer</w:t>
      </w:r>
      <w:r w:rsidR="00693F27">
        <w:rPr>
          <w:rFonts w:eastAsia="Times New Roman" w:cstheme="minorHAnsi"/>
          <w:i/>
          <w:iCs/>
          <w:sz w:val="24"/>
          <w:szCs w:val="24"/>
          <w:lang w:eastAsia="pl-PL"/>
        </w:rPr>
        <w:t>ę</w:t>
      </w:r>
      <w:r w:rsidR="0012406E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publiczn</w:t>
      </w:r>
      <w:r w:rsidR="00693F27">
        <w:rPr>
          <w:rFonts w:eastAsia="Times New Roman" w:cstheme="minorHAnsi"/>
          <w:i/>
          <w:iCs/>
          <w:sz w:val="24"/>
          <w:szCs w:val="24"/>
          <w:lang w:eastAsia="pl-PL"/>
        </w:rPr>
        <w:t>ą</w:t>
      </w:r>
      <w:r w:rsidR="0012406E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. A często powtarzamy, że kryzys to przede wszystkim teatr emocji. Te </w:t>
      </w:r>
      <w:r w:rsidR="00711338" w:rsidRPr="00E4493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zaś </w:t>
      </w:r>
      <w:r w:rsidR="0012406E" w:rsidRPr="00374AF7">
        <w:rPr>
          <w:rFonts w:eastAsia="Times New Roman" w:cstheme="minorHAnsi"/>
          <w:i/>
          <w:iCs/>
          <w:sz w:val="24"/>
          <w:szCs w:val="24"/>
          <w:lang w:eastAsia="pl-PL"/>
        </w:rPr>
        <w:t>najsilniej w naszym kraju wywołuj</w:t>
      </w:r>
      <w:r w:rsidR="00711338">
        <w:rPr>
          <w:rFonts w:eastAsia="Times New Roman" w:cstheme="minorHAnsi"/>
          <w:i/>
          <w:iCs/>
          <w:sz w:val="24"/>
          <w:szCs w:val="24"/>
          <w:lang w:eastAsia="pl-PL"/>
        </w:rPr>
        <w:t>ą</w:t>
      </w:r>
      <w:r w:rsidR="0012406E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polityka i celebryci. </w:t>
      </w:r>
      <w:proofErr w:type="spellStart"/>
      <w:r w:rsidR="0012406E" w:rsidRPr="00374AF7">
        <w:rPr>
          <w:rFonts w:eastAsia="Times New Roman" w:cstheme="minorHAnsi"/>
          <w:i/>
          <w:iCs/>
          <w:sz w:val="24"/>
          <w:szCs w:val="24"/>
          <w:lang w:eastAsia="pl-PL"/>
        </w:rPr>
        <w:t>Miks</w:t>
      </w:r>
      <w:proofErr w:type="spellEnd"/>
      <w:r w:rsidR="0012406E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tych elementów elektryzuje media. </w:t>
      </w:r>
      <w:r w:rsidR="00154B04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12406E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 drugie niskie pozycje kryzysów biznesowych (nawet „Lex-TVN” to wprawdzie kryzys biznesowy, </w:t>
      </w:r>
      <w:r w:rsidR="00024361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ale </w:t>
      </w:r>
      <w:r w:rsidR="0012406E" w:rsidRPr="00374AF7">
        <w:rPr>
          <w:rFonts w:eastAsia="Times New Roman" w:cstheme="minorHAnsi"/>
          <w:i/>
          <w:iCs/>
          <w:sz w:val="24"/>
          <w:szCs w:val="24"/>
          <w:lang w:eastAsia="pl-PL"/>
        </w:rPr>
        <w:t>wywołany przez polityków)</w:t>
      </w:r>
      <w:r w:rsidR="00024361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mo</w:t>
      </w:r>
      <w:r w:rsidR="00C03AE1">
        <w:rPr>
          <w:rFonts w:eastAsia="Times New Roman" w:cstheme="minorHAnsi"/>
          <w:i/>
          <w:iCs/>
          <w:sz w:val="24"/>
          <w:szCs w:val="24"/>
          <w:lang w:eastAsia="pl-PL"/>
        </w:rPr>
        <w:t>gą</w:t>
      </w:r>
      <w:r w:rsidR="00154B04" w:rsidRPr="00154B0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154B04" w:rsidRPr="002805D2">
        <w:rPr>
          <w:rFonts w:eastAsia="Times New Roman" w:cstheme="minorHAnsi"/>
          <w:i/>
          <w:iCs/>
          <w:sz w:val="24"/>
          <w:szCs w:val="24"/>
          <w:lang w:eastAsia="pl-PL"/>
        </w:rPr>
        <w:t>wskazywać</w:t>
      </w:r>
      <w:r w:rsidR="00024361" w:rsidRPr="00374AF7">
        <w:rPr>
          <w:rFonts w:eastAsia="Times New Roman" w:cstheme="minorHAnsi"/>
          <w:i/>
          <w:iCs/>
          <w:sz w:val="24"/>
          <w:szCs w:val="24"/>
          <w:lang w:eastAsia="pl-PL"/>
        </w:rPr>
        <w:t>, że biznes po prostu coraz lepiej radzi sobie z</w:t>
      </w:r>
      <w:r w:rsidR="00154B04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  <w:r w:rsidR="00024361" w:rsidRPr="00374AF7">
        <w:rPr>
          <w:rFonts w:eastAsia="Times New Roman" w:cstheme="minorHAnsi"/>
          <w:i/>
          <w:iCs/>
          <w:sz w:val="24"/>
          <w:szCs w:val="24"/>
          <w:lang w:eastAsia="pl-PL"/>
        </w:rPr>
        <w:t>kryzysami</w:t>
      </w:r>
      <w:r w:rsidR="00154B04">
        <w:rPr>
          <w:rFonts w:eastAsia="Times New Roman" w:cstheme="minorHAnsi"/>
          <w:i/>
          <w:iCs/>
          <w:sz w:val="24"/>
          <w:szCs w:val="24"/>
          <w:lang w:eastAsia="pl-PL"/>
        </w:rPr>
        <w:t>,</w:t>
      </w:r>
      <w:r w:rsidR="00024361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stosując stosowną prewencję i właściwy know-how w reakcji na pierwsze symptomy kryzysu. Tu na pewno </w:t>
      </w:r>
      <w:r w:rsidR="0002432F">
        <w:rPr>
          <w:rFonts w:eastAsia="Times New Roman" w:cstheme="minorHAnsi"/>
          <w:i/>
          <w:iCs/>
          <w:sz w:val="24"/>
          <w:szCs w:val="24"/>
          <w:lang w:eastAsia="pl-PL"/>
        </w:rPr>
        <w:t>powiększa się</w:t>
      </w:r>
      <w:r w:rsidR="00024361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przepaść kompetencyjna między </w:t>
      </w:r>
      <w:r w:rsidR="0002436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rosnącym </w:t>
      </w:r>
      <w:r w:rsidR="00024361" w:rsidRPr="00374AF7">
        <w:rPr>
          <w:rFonts w:eastAsia="Times New Roman" w:cstheme="minorHAnsi"/>
          <w:i/>
          <w:iCs/>
          <w:sz w:val="24"/>
          <w:szCs w:val="24"/>
          <w:lang w:eastAsia="pl-PL"/>
        </w:rPr>
        <w:t>profesjonal</w:t>
      </w:r>
      <w:r w:rsidR="00024361">
        <w:rPr>
          <w:rFonts w:eastAsia="Times New Roman" w:cstheme="minorHAnsi"/>
          <w:i/>
          <w:iCs/>
          <w:sz w:val="24"/>
          <w:szCs w:val="24"/>
          <w:lang w:eastAsia="pl-PL"/>
        </w:rPr>
        <w:t>izmem PR w</w:t>
      </w:r>
      <w:r w:rsidR="00024361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biznes</w:t>
      </w:r>
      <w:r w:rsidR="00024361">
        <w:rPr>
          <w:rFonts w:eastAsia="Times New Roman" w:cstheme="minorHAnsi"/>
          <w:i/>
          <w:iCs/>
          <w:sz w:val="24"/>
          <w:szCs w:val="24"/>
          <w:lang w:eastAsia="pl-PL"/>
        </w:rPr>
        <w:t>ie</w:t>
      </w:r>
      <w:r w:rsidR="00024361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154B04">
        <w:rPr>
          <w:rFonts w:eastAsia="Times New Roman" w:cstheme="minorHAnsi"/>
          <w:i/>
          <w:iCs/>
          <w:sz w:val="24"/>
          <w:szCs w:val="24"/>
          <w:lang w:eastAsia="pl-PL"/>
        </w:rPr>
        <w:t>a</w:t>
      </w:r>
      <w:r w:rsidR="00024361" w:rsidRPr="00374AF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coraz bardziej niekompetentną komunikacją </w:t>
      </w:r>
      <w:r w:rsidR="00024361">
        <w:rPr>
          <w:rFonts w:eastAsia="Times New Roman" w:cstheme="minorHAnsi"/>
          <w:i/>
          <w:iCs/>
          <w:sz w:val="24"/>
          <w:szCs w:val="24"/>
          <w:lang w:eastAsia="pl-PL"/>
        </w:rPr>
        <w:t>całego sektora publicznego, zwłaszcza państwowego</w:t>
      </w:r>
      <w:r w:rsidR="00377916" w:rsidRPr="008362B3">
        <w:rPr>
          <w:rFonts w:asciiTheme="minorHAnsi" w:eastAsia="Times New Roman" w:hAnsiTheme="minorHAnsi" w:cstheme="minorHAnsi"/>
          <w:sz w:val="24"/>
          <w:szCs w:val="24"/>
          <w:lang w:eastAsia="pl-PL"/>
        </w:rPr>
        <w:t>– podsumował</w:t>
      </w:r>
      <w:r w:rsidR="0002432F">
        <w:rPr>
          <w:rFonts w:eastAsia="Times New Roman" w:cstheme="minorHAnsi"/>
          <w:sz w:val="24"/>
          <w:szCs w:val="24"/>
          <w:lang w:eastAsia="pl-PL"/>
        </w:rPr>
        <w:t xml:space="preserve"> Adam Łaszyn. </w:t>
      </w:r>
      <w:r w:rsidR="00377916" w:rsidRPr="008362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39B8A34" w14:textId="2631BAD5" w:rsidR="00377916" w:rsidRPr="00154B04" w:rsidRDefault="00EB57D8" w:rsidP="0002432F">
      <w:pPr>
        <w:pStyle w:val="Zwykytekst"/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W </w:t>
      </w:r>
      <w:r w:rsidR="0002432F"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pierwszej części </w:t>
      </w:r>
      <w:r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naszego </w:t>
      </w:r>
      <w:r w:rsidR="0002432F"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tegorocznego</w:t>
      </w:r>
      <w:r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badania</w:t>
      </w:r>
      <w:r w:rsidR="0002432F"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okazało się, że </w:t>
      </w:r>
      <w:proofErr w:type="spellStart"/>
      <w:r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Kryzysometr</w:t>
      </w:r>
      <w:proofErr w:type="spellEnd"/>
      <w:r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, czyli wskaźnik obaw przed wizerunkowym zagrożeniem</w:t>
      </w:r>
      <w:r w:rsidR="00154B0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,</w:t>
      </w:r>
      <w:r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wzrósł wśród profesjonalistów PR o 5 punktów do 60%. I obserwujemy to od razu, co wid</w:t>
      </w:r>
      <w:r w:rsidR="0071133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ać</w:t>
      </w:r>
      <w:r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np. po kryzysie TVN, który eskalował już w grudniu</w:t>
      </w:r>
      <w:r w:rsidR="00154B0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–</w:t>
      </w:r>
      <w:r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tuż po zebraniu wyników rankingu. Zatem potwierdza się, że klimat kryzysowy w naszym kraju</w:t>
      </w:r>
      <w:r w:rsidR="0086345A"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, </w:t>
      </w:r>
      <w:r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zgodnie ze wskazaniami </w:t>
      </w:r>
      <w:r w:rsidR="0086345A"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130 profesjonalistów od komunikacji, staje się coraz gorętszy. A to zapowiada </w:t>
      </w:r>
      <w:r w:rsidR="00C03AE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trudny</w:t>
      </w:r>
      <w:r w:rsidR="0086345A"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2022 rok, który z pewnością będzie weryfikował przygotowanie i</w:t>
      </w:r>
      <w:r w:rsidR="00154B0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 </w:t>
      </w:r>
      <w:r w:rsidR="0086345A"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kompetencje kryzysowe </w:t>
      </w:r>
      <w:r w:rsidR="00154B04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zarówno </w:t>
      </w:r>
      <w:r w:rsidR="0086345A" w:rsidRPr="00374AF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w licznych polskich firmach, instytucjach i organizacjach, jak i w środowisku celebrytów oraz innych osób publicznych</w:t>
      </w:r>
      <w:r w:rsidR="00863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54B04">
        <w:rPr>
          <w:rFonts w:asciiTheme="minorHAnsi" w:eastAsia="Times New Roman" w:hAnsiTheme="minorHAnsi" w:cstheme="minorHAnsi"/>
          <w:sz w:val="24"/>
          <w:szCs w:val="24"/>
          <w:lang w:eastAsia="pl-PL"/>
        </w:rPr>
        <w:t>–</w:t>
      </w:r>
      <w:r w:rsidR="00863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dodał </w:t>
      </w:r>
      <w:r w:rsidR="00377916" w:rsidRPr="00EB57D8">
        <w:rPr>
          <w:rFonts w:asciiTheme="minorHAnsi" w:eastAsia="Times New Roman" w:hAnsiTheme="minorHAnsi" w:cstheme="minorHAnsi"/>
          <w:sz w:val="24"/>
          <w:szCs w:val="24"/>
          <w:lang w:eastAsia="pl-PL"/>
        </w:rPr>
        <w:t>Krzysztof Tomczyński.</w:t>
      </w:r>
      <w:bookmarkStart w:id="0" w:name="_ftn1"/>
      <w:bookmarkEnd w:id="0"/>
    </w:p>
    <w:p w14:paraId="63C05B98" w14:textId="25745B60" w:rsidR="001923CF" w:rsidRPr="00374AF7" w:rsidRDefault="001923CF" w:rsidP="0012406E">
      <w:pPr>
        <w:spacing w:after="120" w:line="240" w:lineRule="auto"/>
        <w:jc w:val="both"/>
        <w:rPr>
          <w:rFonts w:cstheme="minorHAnsi"/>
        </w:rPr>
      </w:pPr>
      <w:r w:rsidRPr="00374AF7">
        <w:rPr>
          <w:rFonts w:cstheme="minorHAnsi"/>
          <w:b/>
          <w:bCs/>
        </w:rPr>
        <w:t>***</w:t>
      </w:r>
    </w:p>
    <w:p w14:paraId="33341202" w14:textId="77901F2D" w:rsidR="001923CF" w:rsidRPr="00374AF7" w:rsidRDefault="008E6D56" w:rsidP="003C16B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4AF7">
        <w:rPr>
          <w:rFonts w:cstheme="minorHAnsi"/>
          <w:sz w:val="24"/>
          <w:szCs w:val="24"/>
        </w:rPr>
        <w:t xml:space="preserve">Alert Media Communications to agencja PR, która już od 20 lat dostarcza firmom i instytucjom specjalistyczny serwis oraz unikalne know-how w zakresie komunikacji kryzysowej, strategii komunikowania, relacji z mediami i specjalistycznych szkoleń w tych obszarach. </w:t>
      </w:r>
    </w:p>
    <w:p w14:paraId="7C8616A5" w14:textId="77777777" w:rsidR="005F4969" w:rsidRDefault="005F4969" w:rsidP="003C16B8">
      <w:pPr>
        <w:spacing w:after="0" w:line="240" w:lineRule="auto"/>
        <w:jc w:val="both"/>
        <w:rPr>
          <w:rFonts w:cstheme="minorHAnsi"/>
          <w:b/>
          <w:bCs/>
          <w:i/>
          <w:iCs/>
          <w:sz w:val="23"/>
          <w:szCs w:val="23"/>
        </w:rPr>
      </w:pPr>
    </w:p>
    <w:p w14:paraId="77CA5025" w14:textId="3824F2DF" w:rsidR="003A476F" w:rsidRPr="008362B3" w:rsidRDefault="003A476F" w:rsidP="003A476F">
      <w:pPr>
        <w:spacing w:after="120" w:line="240" w:lineRule="auto"/>
        <w:jc w:val="both"/>
        <w:rPr>
          <w:rFonts w:cstheme="minorHAnsi"/>
          <w:b/>
          <w:bCs/>
          <w:i/>
          <w:iCs/>
          <w:sz w:val="23"/>
          <w:szCs w:val="23"/>
        </w:rPr>
      </w:pPr>
      <w:r w:rsidRPr="008362B3">
        <w:rPr>
          <w:rFonts w:cstheme="minorHAnsi"/>
          <w:b/>
          <w:bCs/>
          <w:i/>
          <w:iCs/>
          <w:sz w:val="23"/>
          <w:szCs w:val="23"/>
        </w:rPr>
        <w:t xml:space="preserve">Więcej </w:t>
      </w:r>
      <w:r>
        <w:rPr>
          <w:rFonts w:cstheme="minorHAnsi"/>
          <w:b/>
          <w:bCs/>
          <w:i/>
          <w:iCs/>
          <w:sz w:val="23"/>
          <w:szCs w:val="23"/>
        </w:rPr>
        <w:t xml:space="preserve">na temat badania </w:t>
      </w:r>
      <w:proofErr w:type="spellStart"/>
      <w:r>
        <w:rPr>
          <w:rFonts w:cstheme="minorHAnsi"/>
          <w:b/>
          <w:bCs/>
          <w:i/>
          <w:iCs/>
          <w:sz w:val="23"/>
          <w:szCs w:val="23"/>
        </w:rPr>
        <w:t>Kryzysometr</w:t>
      </w:r>
      <w:proofErr w:type="spellEnd"/>
      <w:r>
        <w:rPr>
          <w:rFonts w:cstheme="minorHAnsi"/>
          <w:b/>
          <w:bCs/>
          <w:i/>
          <w:iCs/>
          <w:sz w:val="23"/>
          <w:szCs w:val="23"/>
        </w:rPr>
        <w:t xml:space="preserve"> 2021/2022, w tym pierwsza część wyników, pod adresem </w:t>
      </w:r>
      <w:hyperlink r:id="rId8" w:history="1">
        <w:r w:rsidRPr="004B7259">
          <w:rPr>
            <w:rStyle w:val="Hipercze"/>
            <w:rFonts w:cstheme="minorHAnsi"/>
            <w:b/>
            <w:bCs/>
            <w:i/>
            <w:iCs/>
            <w:sz w:val="23"/>
            <w:szCs w:val="23"/>
          </w:rPr>
          <w:t>www.alertmedia.pl</w:t>
        </w:r>
      </w:hyperlink>
      <w:r>
        <w:rPr>
          <w:rFonts w:cstheme="minorHAnsi"/>
          <w:b/>
          <w:bCs/>
          <w:i/>
          <w:iCs/>
          <w:sz w:val="23"/>
          <w:szCs w:val="23"/>
        </w:rPr>
        <w:t xml:space="preserve"> </w:t>
      </w:r>
    </w:p>
    <w:p w14:paraId="318AE159" w14:textId="7768A896" w:rsidR="003A476F" w:rsidRPr="008362B3" w:rsidRDefault="003A476F" w:rsidP="003C16B8">
      <w:pPr>
        <w:spacing w:after="0" w:line="240" w:lineRule="auto"/>
        <w:jc w:val="both"/>
        <w:rPr>
          <w:rFonts w:cstheme="minorHAnsi"/>
          <w:b/>
          <w:bCs/>
          <w:i/>
          <w:iCs/>
          <w:sz w:val="23"/>
          <w:szCs w:val="23"/>
        </w:rPr>
      </w:pPr>
      <w:r>
        <w:rPr>
          <w:rFonts w:cstheme="minorHAnsi"/>
          <w:b/>
          <w:bCs/>
          <w:i/>
          <w:iCs/>
          <w:sz w:val="23"/>
          <w:szCs w:val="23"/>
        </w:rPr>
        <w:t>Kontakt:</w:t>
      </w:r>
    </w:p>
    <w:p w14:paraId="6DAAD057" w14:textId="753E6045" w:rsidR="00CF3E0B" w:rsidRPr="003C16B8" w:rsidRDefault="00C857AE" w:rsidP="003A476F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3C16B8">
        <w:rPr>
          <w:rFonts w:cstheme="minorHAnsi"/>
          <w:i/>
          <w:iCs/>
          <w:sz w:val="23"/>
          <w:szCs w:val="23"/>
        </w:rPr>
        <w:t xml:space="preserve">Krzysztof Tomczyński, tel. 22 546 11 00, e-mail: </w:t>
      </w:r>
      <w:hyperlink r:id="rId9" w:history="1">
        <w:r w:rsidRPr="003C16B8">
          <w:rPr>
            <w:rStyle w:val="Hipercze"/>
            <w:rFonts w:cstheme="minorHAnsi"/>
            <w:i/>
            <w:iCs/>
            <w:color w:val="auto"/>
            <w:sz w:val="23"/>
            <w:szCs w:val="23"/>
          </w:rPr>
          <w:t>krzysztof.tomczynski@alertmedia.pl</w:t>
        </w:r>
      </w:hyperlink>
      <w:r w:rsidR="005F4969" w:rsidRPr="003C16B8">
        <w:rPr>
          <w:rStyle w:val="Hipercze"/>
          <w:rFonts w:cstheme="minorHAnsi"/>
          <w:i/>
          <w:iCs/>
          <w:color w:val="auto"/>
          <w:sz w:val="23"/>
          <w:szCs w:val="23"/>
        </w:rPr>
        <w:t xml:space="preserve"> </w:t>
      </w:r>
      <w:r w:rsidRPr="003C16B8">
        <w:rPr>
          <w:rFonts w:cstheme="minorHAnsi"/>
          <w:i/>
          <w:iCs/>
          <w:sz w:val="23"/>
          <w:szCs w:val="23"/>
        </w:rPr>
        <w:t xml:space="preserve"> </w:t>
      </w:r>
    </w:p>
    <w:sectPr w:rsidR="00CF3E0B" w:rsidRPr="003C16B8" w:rsidSect="00FE325C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8034" w14:textId="77777777" w:rsidR="00EE6B18" w:rsidRDefault="00EE6B18" w:rsidP="00C27B0C">
      <w:pPr>
        <w:spacing w:after="0" w:line="240" w:lineRule="auto"/>
      </w:pPr>
      <w:r>
        <w:separator/>
      </w:r>
    </w:p>
  </w:endnote>
  <w:endnote w:type="continuationSeparator" w:id="0">
    <w:p w14:paraId="2A815437" w14:textId="77777777" w:rsidR="00EE6B18" w:rsidRDefault="00EE6B18" w:rsidP="00C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2EB4" w14:textId="42EC83BF" w:rsidR="00C27B0C" w:rsidRDefault="00C27B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73A2D1" wp14:editId="0686FF98">
          <wp:simplePos x="0" y="0"/>
          <wp:positionH relativeFrom="margin">
            <wp:align>center</wp:align>
          </wp:positionH>
          <wp:positionV relativeFrom="paragraph">
            <wp:posOffset>5963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2" name="Obraz 2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721D" w14:textId="2CE8672B" w:rsidR="004E686B" w:rsidRDefault="004E68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AAD77" wp14:editId="0A6E479E">
          <wp:simplePos x="0" y="0"/>
          <wp:positionH relativeFrom="margin">
            <wp:posOffset>109220</wp:posOffset>
          </wp:positionH>
          <wp:positionV relativeFrom="paragraph">
            <wp:posOffset>38100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4" name="Obraz 4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F4BC" w14:textId="77777777" w:rsidR="00EE6B18" w:rsidRDefault="00EE6B18" w:rsidP="00C27B0C">
      <w:pPr>
        <w:spacing w:after="0" w:line="240" w:lineRule="auto"/>
      </w:pPr>
      <w:r>
        <w:separator/>
      </w:r>
    </w:p>
  </w:footnote>
  <w:footnote w:type="continuationSeparator" w:id="0">
    <w:p w14:paraId="267D9645" w14:textId="77777777" w:rsidR="00EE6B18" w:rsidRDefault="00EE6B18" w:rsidP="00C27B0C">
      <w:pPr>
        <w:spacing w:after="0" w:line="240" w:lineRule="auto"/>
      </w:pPr>
      <w:r>
        <w:continuationSeparator/>
      </w:r>
    </w:p>
  </w:footnote>
  <w:footnote w:id="1">
    <w:p w14:paraId="1AA56E7F" w14:textId="26E97B52" w:rsidR="00553791" w:rsidRDefault="00553791" w:rsidP="00374AF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4AF7">
        <w:rPr>
          <w:i/>
          <w:iCs/>
        </w:rPr>
        <w:t>Ranking przeprowadzono na przełomie listopada i grudnia 2021</w:t>
      </w:r>
      <w:r w:rsidR="00154B04">
        <w:rPr>
          <w:i/>
          <w:iCs/>
        </w:rPr>
        <w:t>,</w:t>
      </w:r>
      <w:r w:rsidRPr="00374AF7">
        <w:rPr>
          <w:i/>
          <w:iCs/>
        </w:rPr>
        <w:t xml:space="preserve"> a więc przed odrzuceniem przez Sejm weta Senatu </w:t>
      </w:r>
      <w:proofErr w:type="spellStart"/>
      <w:r w:rsidRPr="00374AF7">
        <w:rPr>
          <w:i/>
          <w:iCs/>
        </w:rPr>
        <w:t>ws</w:t>
      </w:r>
      <w:proofErr w:type="spellEnd"/>
      <w:r w:rsidRPr="00374AF7">
        <w:rPr>
          <w:i/>
          <w:iCs/>
        </w:rPr>
        <w:t>. tzw. Lex TVN</w:t>
      </w:r>
      <w:r w:rsidR="0086345A">
        <w:rPr>
          <w:i/>
          <w:iCs/>
        </w:rPr>
        <w:t xml:space="preserve"> i wynikającymi z tego wydarzeniami.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1B9E" w14:textId="288F4573" w:rsidR="004E686B" w:rsidRDefault="00EE6B18">
    <w:pPr>
      <w:pStyle w:val="Nagwek"/>
    </w:pPr>
    <w:r>
      <w:rPr>
        <w:noProof/>
        <w:lang w:eastAsia="pl-PL"/>
      </w:rPr>
      <w:object w:dxaOrig="1440" w:dyaOrig="1440" w14:anchorId="60C57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pt;margin-top:31.75pt;width:453pt;height:3pt;z-index:251665408" o:allowincell="f">
          <v:imagedata r:id="rId1" o:title=""/>
        </v:shape>
        <o:OLEObject Type="Embed" ProgID="PI3.Image" ShapeID="_x0000_s1027" DrawAspect="Content" ObjectID="_1701585853" r:id="rId2"/>
      </w:object>
    </w:r>
    <w:r w:rsidR="004E686B"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2491900B" wp14:editId="4199CC21">
          <wp:simplePos x="0" y="0"/>
          <wp:positionH relativeFrom="margin">
            <wp:posOffset>1566545</wp:posOffset>
          </wp:positionH>
          <wp:positionV relativeFrom="paragraph">
            <wp:posOffset>-86360</wp:posOffset>
          </wp:positionV>
          <wp:extent cx="2381250" cy="438150"/>
          <wp:effectExtent l="0" t="0" r="0" b="0"/>
          <wp:wrapTight wrapText="bothSides">
            <wp:wrapPolygon edited="0">
              <wp:start x="0" y="0"/>
              <wp:lineTo x="0" y="20661"/>
              <wp:lineTo x="21427" y="20661"/>
              <wp:lineTo x="21427" y="0"/>
              <wp:lineTo x="0" y="0"/>
            </wp:wrapPolygon>
          </wp:wrapTight>
          <wp:docPr id="3" name="Obraz 6" descr="ALERT ME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ALERT MEDI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297D"/>
    <w:multiLevelType w:val="hybridMultilevel"/>
    <w:tmpl w:val="42A407F6"/>
    <w:lvl w:ilvl="0" w:tplc="DC1826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C55"/>
    <w:multiLevelType w:val="multilevel"/>
    <w:tmpl w:val="DBB07020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2" w15:restartNumberingAfterBreak="0">
    <w:nsid w:val="2B5054EB"/>
    <w:multiLevelType w:val="multilevel"/>
    <w:tmpl w:val="E76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657AF"/>
    <w:multiLevelType w:val="multilevel"/>
    <w:tmpl w:val="233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2B"/>
    <w:rsid w:val="00001A52"/>
    <w:rsid w:val="000168CF"/>
    <w:rsid w:val="00021CA0"/>
    <w:rsid w:val="00023146"/>
    <w:rsid w:val="0002432F"/>
    <w:rsid w:val="00024361"/>
    <w:rsid w:val="000500C6"/>
    <w:rsid w:val="000525A4"/>
    <w:rsid w:val="000638EC"/>
    <w:rsid w:val="00067A94"/>
    <w:rsid w:val="000779BA"/>
    <w:rsid w:val="00091C34"/>
    <w:rsid w:val="000938EE"/>
    <w:rsid w:val="00093E40"/>
    <w:rsid w:val="000A47C5"/>
    <w:rsid w:val="000B18DD"/>
    <w:rsid w:val="000C341A"/>
    <w:rsid w:val="000D3276"/>
    <w:rsid w:val="000E5898"/>
    <w:rsid w:val="000E7B60"/>
    <w:rsid w:val="000F2513"/>
    <w:rsid w:val="000F2A5B"/>
    <w:rsid w:val="000F3BBF"/>
    <w:rsid w:val="000F57FD"/>
    <w:rsid w:val="001118AB"/>
    <w:rsid w:val="00111FFF"/>
    <w:rsid w:val="0012406E"/>
    <w:rsid w:val="001246D8"/>
    <w:rsid w:val="00142C2E"/>
    <w:rsid w:val="001448E3"/>
    <w:rsid w:val="00154B04"/>
    <w:rsid w:val="00185027"/>
    <w:rsid w:val="001923CF"/>
    <w:rsid w:val="001A49D1"/>
    <w:rsid w:val="001C0C75"/>
    <w:rsid w:val="001C358A"/>
    <w:rsid w:val="001E041A"/>
    <w:rsid w:val="00212909"/>
    <w:rsid w:val="0021376B"/>
    <w:rsid w:val="00222BEE"/>
    <w:rsid w:val="00232A12"/>
    <w:rsid w:val="002702CA"/>
    <w:rsid w:val="002A7475"/>
    <w:rsid w:val="002B3543"/>
    <w:rsid w:val="002B3C9F"/>
    <w:rsid w:val="002D2A61"/>
    <w:rsid w:val="002D592A"/>
    <w:rsid w:val="003035D6"/>
    <w:rsid w:val="003411D7"/>
    <w:rsid w:val="00374AF7"/>
    <w:rsid w:val="00377916"/>
    <w:rsid w:val="00384415"/>
    <w:rsid w:val="003855DB"/>
    <w:rsid w:val="003A091B"/>
    <w:rsid w:val="003A3955"/>
    <w:rsid w:val="003A3B78"/>
    <w:rsid w:val="003A476F"/>
    <w:rsid w:val="003A76FF"/>
    <w:rsid w:val="003B3389"/>
    <w:rsid w:val="003C16B8"/>
    <w:rsid w:val="003C1C9B"/>
    <w:rsid w:val="003C73DC"/>
    <w:rsid w:val="003E6107"/>
    <w:rsid w:val="0042697C"/>
    <w:rsid w:val="0044317C"/>
    <w:rsid w:val="0045677B"/>
    <w:rsid w:val="004645C3"/>
    <w:rsid w:val="004723B1"/>
    <w:rsid w:val="00485671"/>
    <w:rsid w:val="0049673D"/>
    <w:rsid w:val="004C18B7"/>
    <w:rsid w:val="004D3CF4"/>
    <w:rsid w:val="004E50A8"/>
    <w:rsid w:val="004E686B"/>
    <w:rsid w:val="004F56E5"/>
    <w:rsid w:val="00510DEA"/>
    <w:rsid w:val="00553791"/>
    <w:rsid w:val="00554348"/>
    <w:rsid w:val="00566425"/>
    <w:rsid w:val="0058294A"/>
    <w:rsid w:val="00593FBF"/>
    <w:rsid w:val="00594F55"/>
    <w:rsid w:val="005A37FE"/>
    <w:rsid w:val="005E3393"/>
    <w:rsid w:val="005E6534"/>
    <w:rsid w:val="005F3504"/>
    <w:rsid w:val="005F4969"/>
    <w:rsid w:val="005F6447"/>
    <w:rsid w:val="00614809"/>
    <w:rsid w:val="00614E53"/>
    <w:rsid w:val="00651D74"/>
    <w:rsid w:val="0067788C"/>
    <w:rsid w:val="00683A21"/>
    <w:rsid w:val="00693F27"/>
    <w:rsid w:val="006974FE"/>
    <w:rsid w:val="006B0A84"/>
    <w:rsid w:val="006C0273"/>
    <w:rsid w:val="006C08AB"/>
    <w:rsid w:val="006C22B4"/>
    <w:rsid w:val="006C6EE7"/>
    <w:rsid w:val="006E1BDB"/>
    <w:rsid w:val="007026F3"/>
    <w:rsid w:val="00705063"/>
    <w:rsid w:val="00705285"/>
    <w:rsid w:val="0070797B"/>
    <w:rsid w:val="00711338"/>
    <w:rsid w:val="0072528E"/>
    <w:rsid w:val="00743100"/>
    <w:rsid w:val="00743CA1"/>
    <w:rsid w:val="00755DA2"/>
    <w:rsid w:val="007575B0"/>
    <w:rsid w:val="00762518"/>
    <w:rsid w:val="00767492"/>
    <w:rsid w:val="007720C6"/>
    <w:rsid w:val="007918DD"/>
    <w:rsid w:val="00795CFE"/>
    <w:rsid w:val="007A4758"/>
    <w:rsid w:val="007D5597"/>
    <w:rsid w:val="00821405"/>
    <w:rsid w:val="0082165B"/>
    <w:rsid w:val="0083202F"/>
    <w:rsid w:val="00834B94"/>
    <w:rsid w:val="008362B3"/>
    <w:rsid w:val="0086345A"/>
    <w:rsid w:val="008763B7"/>
    <w:rsid w:val="008948B7"/>
    <w:rsid w:val="008B54FB"/>
    <w:rsid w:val="008D7FA7"/>
    <w:rsid w:val="008E0A27"/>
    <w:rsid w:val="008E6D56"/>
    <w:rsid w:val="008F3988"/>
    <w:rsid w:val="0090030A"/>
    <w:rsid w:val="0091106D"/>
    <w:rsid w:val="00915816"/>
    <w:rsid w:val="00923CDE"/>
    <w:rsid w:val="00925B26"/>
    <w:rsid w:val="00950891"/>
    <w:rsid w:val="0097203F"/>
    <w:rsid w:val="0097256B"/>
    <w:rsid w:val="00974472"/>
    <w:rsid w:val="00985B67"/>
    <w:rsid w:val="009A1267"/>
    <w:rsid w:val="009D2180"/>
    <w:rsid w:val="009D7F3A"/>
    <w:rsid w:val="009E1056"/>
    <w:rsid w:val="009E3ECA"/>
    <w:rsid w:val="009E54A5"/>
    <w:rsid w:val="009E6B2D"/>
    <w:rsid w:val="00A0349B"/>
    <w:rsid w:val="00A10853"/>
    <w:rsid w:val="00A414D4"/>
    <w:rsid w:val="00A43BE9"/>
    <w:rsid w:val="00A67A09"/>
    <w:rsid w:val="00A8382C"/>
    <w:rsid w:val="00A846B6"/>
    <w:rsid w:val="00A92717"/>
    <w:rsid w:val="00AC2133"/>
    <w:rsid w:val="00AD6B2A"/>
    <w:rsid w:val="00B43207"/>
    <w:rsid w:val="00B435EB"/>
    <w:rsid w:val="00B56EFC"/>
    <w:rsid w:val="00B8461B"/>
    <w:rsid w:val="00B90E13"/>
    <w:rsid w:val="00BB4E8C"/>
    <w:rsid w:val="00BB5579"/>
    <w:rsid w:val="00BC3F6E"/>
    <w:rsid w:val="00BF64DF"/>
    <w:rsid w:val="00C016FB"/>
    <w:rsid w:val="00C026D5"/>
    <w:rsid w:val="00C03AE1"/>
    <w:rsid w:val="00C14CD4"/>
    <w:rsid w:val="00C2012B"/>
    <w:rsid w:val="00C23E60"/>
    <w:rsid w:val="00C27B0C"/>
    <w:rsid w:val="00C5375D"/>
    <w:rsid w:val="00C57880"/>
    <w:rsid w:val="00C601A8"/>
    <w:rsid w:val="00C857AE"/>
    <w:rsid w:val="00C94BAF"/>
    <w:rsid w:val="00CA0C65"/>
    <w:rsid w:val="00CA56A9"/>
    <w:rsid w:val="00CB1C19"/>
    <w:rsid w:val="00CB3602"/>
    <w:rsid w:val="00CC2A65"/>
    <w:rsid w:val="00CC3D38"/>
    <w:rsid w:val="00CC516F"/>
    <w:rsid w:val="00CD12EB"/>
    <w:rsid w:val="00CF3E0B"/>
    <w:rsid w:val="00D35A84"/>
    <w:rsid w:val="00D51146"/>
    <w:rsid w:val="00D6296D"/>
    <w:rsid w:val="00D712B1"/>
    <w:rsid w:val="00D74DCA"/>
    <w:rsid w:val="00D84D19"/>
    <w:rsid w:val="00DB7770"/>
    <w:rsid w:val="00DC3310"/>
    <w:rsid w:val="00DC4C28"/>
    <w:rsid w:val="00DD4456"/>
    <w:rsid w:val="00DF322F"/>
    <w:rsid w:val="00E05004"/>
    <w:rsid w:val="00E17DF4"/>
    <w:rsid w:val="00E2468D"/>
    <w:rsid w:val="00E370A9"/>
    <w:rsid w:val="00E4117D"/>
    <w:rsid w:val="00E43E3D"/>
    <w:rsid w:val="00E44407"/>
    <w:rsid w:val="00E45A02"/>
    <w:rsid w:val="00E61AC5"/>
    <w:rsid w:val="00E709A2"/>
    <w:rsid w:val="00EA4A96"/>
    <w:rsid w:val="00EB2546"/>
    <w:rsid w:val="00EB57D8"/>
    <w:rsid w:val="00EC3E3F"/>
    <w:rsid w:val="00EE4159"/>
    <w:rsid w:val="00EE6B18"/>
    <w:rsid w:val="00EF2C97"/>
    <w:rsid w:val="00F32733"/>
    <w:rsid w:val="00F37621"/>
    <w:rsid w:val="00F57F4C"/>
    <w:rsid w:val="00F62281"/>
    <w:rsid w:val="00F75103"/>
    <w:rsid w:val="00F82DE3"/>
    <w:rsid w:val="00F85969"/>
    <w:rsid w:val="00FA60A6"/>
    <w:rsid w:val="00FC3A83"/>
    <w:rsid w:val="00FC3D34"/>
    <w:rsid w:val="00FD0DD4"/>
    <w:rsid w:val="00FD319D"/>
    <w:rsid w:val="00FD78EC"/>
    <w:rsid w:val="00FE145C"/>
    <w:rsid w:val="00FE325C"/>
    <w:rsid w:val="00FE37A0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3FCB8"/>
  <w15:docId w15:val="{FE61308B-5A8E-4051-8587-C78C560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05"/>
  </w:style>
  <w:style w:type="paragraph" w:styleId="Nagwek1">
    <w:name w:val="heading 1"/>
    <w:basedOn w:val="Normalny"/>
    <w:link w:val="Nagwek1Znak"/>
    <w:uiPriority w:val="9"/>
    <w:qFormat/>
    <w:rsid w:val="00124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407"/>
    <w:rPr>
      <w:b/>
      <w:bCs/>
    </w:rPr>
  </w:style>
  <w:style w:type="table" w:styleId="Tabela-Siatka">
    <w:name w:val="Table Grid"/>
    <w:basedOn w:val="Standardowy"/>
    <w:uiPriority w:val="39"/>
    <w:rsid w:val="00CB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0C"/>
  </w:style>
  <w:style w:type="paragraph" w:styleId="Stopka">
    <w:name w:val="footer"/>
    <w:basedOn w:val="Normalny"/>
    <w:link w:val="Stopka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0C"/>
  </w:style>
  <w:style w:type="character" w:styleId="Hipercze">
    <w:name w:val="Hyperlink"/>
    <w:semiHidden/>
    <w:rsid w:val="00C27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E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1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E0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246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28E"/>
    <w:rPr>
      <w:vertAlign w:val="superscript"/>
    </w:rPr>
  </w:style>
  <w:style w:type="paragraph" w:styleId="Poprawka">
    <w:name w:val="Revision"/>
    <w:hidden/>
    <w:uiPriority w:val="99"/>
    <w:semiHidden/>
    <w:rsid w:val="005F3504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0F2A5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A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3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9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5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tmed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zysztof.tomczynski@alertmed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D113-219D-4FFB-AFB3-78944F85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Tomczyński</dc:creator>
  <cp:keywords/>
  <dc:description/>
  <cp:lastModifiedBy>K</cp:lastModifiedBy>
  <cp:revision>2</cp:revision>
  <cp:lastPrinted>2021-12-07T15:37:00Z</cp:lastPrinted>
  <dcterms:created xsi:type="dcterms:W3CDTF">2021-12-21T08:58:00Z</dcterms:created>
  <dcterms:modified xsi:type="dcterms:W3CDTF">2021-12-21T08:58:00Z</dcterms:modified>
</cp:coreProperties>
</file>